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EF" w:rsidRDefault="00F435EF" w:rsidP="00F435EF">
      <w:pPr>
        <w:pStyle w:val="Title"/>
      </w:pPr>
      <w:bookmarkStart w:id="0" w:name="_GoBack"/>
      <w:bookmarkEnd w:id="0"/>
      <w:r>
        <w:t>VINCENNES UNIVERSITY BOARD OF TRUSTEES</w:t>
      </w:r>
    </w:p>
    <w:p w:rsidR="00F435EF" w:rsidRDefault="00F435EF" w:rsidP="00F435EF">
      <w:pPr>
        <w:jc w:val="center"/>
        <w:rPr>
          <w:b/>
          <w:sz w:val="20"/>
          <w:szCs w:val="20"/>
        </w:rPr>
      </w:pPr>
      <w:r>
        <w:rPr>
          <w:b/>
          <w:sz w:val="20"/>
          <w:szCs w:val="20"/>
        </w:rPr>
        <w:t>MINUTES OF REGULAR SESSION</w:t>
      </w:r>
    </w:p>
    <w:p w:rsidR="00F435EF" w:rsidRDefault="00F435EF" w:rsidP="00F435EF">
      <w:pPr>
        <w:jc w:val="center"/>
        <w:rPr>
          <w:b/>
          <w:sz w:val="20"/>
          <w:szCs w:val="20"/>
        </w:rPr>
      </w:pPr>
      <w:r>
        <w:rPr>
          <w:b/>
          <w:sz w:val="20"/>
          <w:szCs w:val="20"/>
        </w:rPr>
        <w:t>Monday, August 14, 2017</w:t>
      </w:r>
    </w:p>
    <w:p w:rsidR="00F435EF" w:rsidRDefault="00F435EF" w:rsidP="00F435EF">
      <w:pPr>
        <w:jc w:val="center"/>
        <w:rPr>
          <w:b/>
          <w:sz w:val="20"/>
          <w:szCs w:val="20"/>
        </w:rPr>
      </w:pPr>
      <w:r>
        <w:rPr>
          <w:b/>
          <w:sz w:val="20"/>
          <w:szCs w:val="20"/>
        </w:rPr>
        <w:t>11 a.m. (EDT) – Fort Sackville Rooms</w:t>
      </w:r>
    </w:p>
    <w:p w:rsidR="00F435EF" w:rsidRDefault="00F435EF" w:rsidP="00F435EF">
      <w:pPr>
        <w:jc w:val="center"/>
        <w:rPr>
          <w:b/>
          <w:sz w:val="20"/>
          <w:szCs w:val="20"/>
        </w:rPr>
      </w:pPr>
      <w:r>
        <w:rPr>
          <w:b/>
          <w:sz w:val="20"/>
          <w:szCs w:val="20"/>
        </w:rPr>
        <w:t>Vincennes University Beckes Student Union</w:t>
      </w:r>
    </w:p>
    <w:p w:rsidR="00F435EF" w:rsidRDefault="00F435EF" w:rsidP="00F435EF">
      <w:pPr>
        <w:jc w:val="center"/>
        <w:rPr>
          <w:b/>
          <w:sz w:val="20"/>
          <w:szCs w:val="20"/>
        </w:rPr>
      </w:pPr>
      <w:r>
        <w:rPr>
          <w:b/>
          <w:sz w:val="20"/>
          <w:szCs w:val="20"/>
        </w:rPr>
        <w:t>1101 N. Second Street</w:t>
      </w:r>
    </w:p>
    <w:p w:rsidR="00F435EF" w:rsidRDefault="00F435EF" w:rsidP="00F435EF">
      <w:pPr>
        <w:jc w:val="center"/>
        <w:rPr>
          <w:b/>
          <w:sz w:val="20"/>
          <w:szCs w:val="20"/>
        </w:rPr>
      </w:pPr>
      <w:r>
        <w:rPr>
          <w:b/>
          <w:sz w:val="20"/>
          <w:szCs w:val="20"/>
        </w:rPr>
        <w:t>Vincennes, Indiana 47591</w:t>
      </w:r>
    </w:p>
    <w:p w:rsidR="00D64D46" w:rsidRDefault="00D64D46" w:rsidP="00D64D46">
      <w:pPr>
        <w:jc w:val="both"/>
        <w:rPr>
          <w:b/>
          <w:sz w:val="20"/>
          <w:szCs w:val="20"/>
        </w:rPr>
      </w:pPr>
    </w:p>
    <w:p w:rsidR="00D64D46" w:rsidRDefault="00D64D46" w:rsidP="00D64D46">
      <w:pPr>
        <w:jc w:val="both"/>
        <w:rPr>
          <w:b/>
          <w:sz w:val="20"/>
          <w:szCs w:val="20"/>
        </w:rPr>
      </w:pPr>
    </w:p>
    <w:tbl>
      <w:tblPr>
        <w:tblW w:w="0" w:type="auto"/>
        <w:tblLayout w:type="fixed"/>
        <w:tblLook w:val="04A0" w:firstRow="1" w:lastRow="0" w:firstColumn="1" w:lastColumn="0" w:noHBand="0" w:noVBand="1"/>
      </w:tblPr>
      <w:tblGrid>
        <w:gridCol w:w="3888"/>
        <w:gridCol w:w="5400"/>
      </w:tblGrid>
      <w:tr w:rsidR="00D64D46" w:rsidTr="00D64D46">
        <w:trPr>
          <w:trHeight w:val="3483"/>
        </w:trPr>
        <w:tc>
          <w:tcPr>
            <w:tcW w:w="3888" w:type="dxa"/>
          </w:tcPr>
          <w:p w:rsidR="00D64D46" w:rsidRDefault="00D64D46">
            <w:pPr>
              <w:jc w:val="both"/>
              <w:rPr>
                <w:b/>
                <w:sz w:val="20"/>
                <w:szCs w:val="20"/>
              </w:rPr>
            </w:pPr>
            <w:r>
              <w:rPr>
                <w:b/>
                <w:sz w:val="20"/>
                <w:szCs w:val="20"/>
                <w:u w:val="single"/>
              </w:rPr>
              <w:t>Members Present</w:t>
            </w:r>
            <w:r>
              <w:rPr>
                <w:b/>
                <w:sz w:val="20"/>
                <w:szCs w:val="20"/>
              </w:rPr>
              <w:t>:</w:t>
            </w:r>
          </w:p>
          <w:p w:rsidR="00D64D46" w:rsidRDefault="00D64D46">
            <w:pPr>
              <w:jc w:val="both"/>
              <w:rPr>
                <w:sz w:val="20"/>
                <w:szCs w:val="20"/>
              </w:rPr>
            </w:pPr>
            <w:r>
              <w:rPr>
                <w:sz w:val="20"/>
                <w:szCs w:val="20"/>
              </w:rPr>
              <w:t>John Stachura, Chair</w:t>
            </w:r>
          </w:p>
          <w:p w:rsidR="00F435EF" w:rsidRDefault="00EC6391">
            <w:pPr>
              <w:jc w:val="both"/>
              <w:rPr>
                <w:sz w:val="20"/>
                <w:szCs w:val="20"/>
              </w:rPr>
            </w:pPr>
            <w:r>
              <w:rPr>
                <w:sz w:val="20"/>
                <w:szCs w:val="20"/>
              </w:rPr>
              <w:t>Darrel Bobe</w:t>
            </w:r>
            <w:r w:rsidR="004A3A55">
              <w:rPr>
                <w:sz w:val="20"/>
                <w:szCs w:val="20"/>
              </w:rPr>
              <w:t xml:space="preserve"> </w:t>
            </w:r>
          </w:p>
          <w:p w:rsidR="00D64D46" w:rsidRDefault="00D64D46">
            <w:pPr>
              <w:jc w:val="both"/>
              <w:rPr>
                <w:sz w:val="20"/>
                <w:szCs w:val="20"/>
              </w:rPr>
            </w:pPr>
            <w:r>
              <w:rPr>
                <w:sz w:val="20"/>
                <w:szCs w:val="20"/>
              </w:rPr>
              <w:t>Scott Brand</w:t>
            </w:r>
            <w:r w:rsidR="00F435EF">
              <w:rPr>
                <w:sz w:val="20"/>
                <w:szCs w:val="20"/>
              </w:rPr>
              <w:t xml:space="preserve"> (by audio)</w:t>
            </w:r>
          </w:p>
          <w:p w:rsidR="00D64D46" w:rsidRDefault="00D64D46">
            <w:pPr>
              <w:jc w:val="both"/>
              <w:rPr>
                <w:sz w:val="20"/>
                <w:szCs w:val="20"/>
              </w:rPr>
            </w:pPr>
            <w:r>
              <w:rPr>
                <w:sz w:val="20"/>
                <w:szCs w:val="20"/>
              </w:rPr>
              <w:t>Drew Brown, Student Trustee</w:t>
            </w:r>
          </w:p>
          <w:p w:rsidR="00F435EF" w:rsidRDefault="00F435EF">
            <w:pPr>
              <w:jc w:val="both"/>
              <w:rPr>
                <w:sz w:val="20"/>
                <w:szCs w:val="20"/>
              </w:rPr>
            </w:pPr>
            <w:r>
              <w:rPr>
                <w:sz w:val="20"/>
                <w:szCs w:val="20"/>
              </w:rPr>
              <w:t>Tim Grove</w:t>
            </w:r>
          </w:p>
          <w:p w:rsidR="00D64D46" w:rsidRDefault="00D64D46">
            <w:pPr>
              <w:jc w:val="both"/>
              <w:rPr>
                <w:sz w:val="20"/>
                <w:szCs w:val="20"/>
              </w:rPr>
            </w:pPr>
            <w:r>
              <w:rPr>
                <w:sz w:val="20"/>
                <w:szCs w:val="20"/>
              </w:rPr>
              <w:t>Reggie Henderson</w:t>
            </w:r>
            <w:r w:rsidR="00EC6391">
              <w:rPr>
                <w:sz w:val="20"/>
                <w:szCs w:val="20"/>
              </w:rPr>
              <w:t xml:space="preserve"> (by </w:t>
            </w:r>
            <w:r w:rsidR="00F435EF">
              <w:rPr>
                <w:sz w:val="20"/>
                <w:szCs w:val="20"/>
              </w:rPr>
              <w:t>audio</w:t>
            </w:r>
            <w:r w:rsidR="00EC6391">
              <w:rPr>
                <w:sz w:val="20"/>
                <w:szCs w:val="20"/>
              </w:rPr>
              <w:t>)</w:t>
            </w:r>
          </w:p>
          <w:p w:rsidR="00D64D46" w:rsidRDefault="00D64D46">
            <w:pPr>
              <w:jc w:val="both"/>
              <w:rPr>
                <w:sz w:val="20"/>
                <w:szCs w:val="20"/>
              </w:rPr>
            </w:pPr>
            <w:r>
              <w:rPr>
                <w:sz w:val="20"/>
                <w:szCs w:val="20"/>
              </w:rPr>
              <w:t>Chuck Johnson, President</w:t>
            </w:r>
          </w:p>
          <w:p w:rsidR="00D64D46" w:rsidRDefault="00D64D46">
            <w:pPr>
              <w:jc w:val="both"/>
              <w:rPr>
                <w:sz w:val="20"/>
                <w:szCs w:val="20"/>
              </w:rPr>
            </w:pPr>
            <w:r>
              <w:rPr>
                <w:sz w:val="20"/>
                <w:szCs w:val="20"/>
              </w:rPr>
              <w:t>Greg Parsley</w:t>
            </w:r>
          </w:p>
          <w:p w:rsidR="00EC6391" w:rsidRDefault="00EC6391">
            <w:pPr>
              <w:jc w:val="both"/>
              <w:rPr>
                <w:sz w:val="20"/>
                <w:szCs w:val="20"/>
              </w:rPr>
            </w:pPr>
            <w:r>
              <w:rPr>
                <w:sz w:val="20"/>
                <w:szCs w:val="20"/>
              </w:rPr>
              <w:t>George Ridgway</w:t>
            </w:r>
          </w:p>
          <w:p w:rsidR="004A3A55" w:rsidRDefault="004A3A55">
            <w:pPr>
              <w:jc w:val="both"/>
              <w:rPr>
                <w:sz w:val="20"/>
                <w:szCs w:val="20"/>
              </w:rPr>
            </w:pPr>
            <w:r>
              <w:rPr>
                <w:sz w:val="20"/>
                <w:szCs w:val="20"/>
              </w:rPr>
              <w:t>Rick Schach</w:t>
            </w:r>
          </w:p>
          <w:p w:rsidR="00D64D46" w:rsidRDefault="00D64D46">
            <w:pPr>
              <w:jc w:val="both"/>
              <w:rPr>
                <w:sz w:val="20"/>
                <w:szCs w:val="20"/>
              </w:rPr>
            </w:pPr>
            <w:r>
              <w:rPr>
                <w:sz w:val="20"/>
                <w:szCs w:val="20"/>
              </w:rPr>
              <w:t>Mike Sievers</w:t>
            </w:r>
          </w:p>
          <w:p w:rsidR="00D64D46" w:rsidRDefault="00D64D46">
            <w:pPr>
              <w:jc w:val="both"/>
              <w:rPr>
                <w:sz w:val="20"/>
                <w:szCs w:val="20"/>
              </w:rPr>
            </w:pPr>
          </w:p>
          <w:p w:rsidR="00D64D46" w:rsidRDefault="00D64D46">
            <w:pPr>
              <w:jc w:val="both"/>
              <w:rPr>
                <w:b/>
                <w:sz w:val="20"/>
                <w:szCs w:val="20"/>
                <w:u w:val="single"/>
              </w:rPr>
            </w:pPr>
            <w:r>
              <w:rPr>
                <w:b/>
                <w:sz w:val="20"/>
                <w:szCs w:val="20"/>
                <w:u w:val="single"/>
              </w:rPr>
              <w:t>Member</w:t>
            </w:r>
            <w:r w:rsidR="00EC6391">
              <w:rPr>
                <w:b/>
                <w:sz w:val="20"/>
                <w:szCs w:val="20"/>
                <w:u w:val="single"/>
              </w:rPr>
              <w:t>s</w:t>
            </w:r>
            <w:r>
              <w:rPr>
                <w:b/>
                <w:sz w:val="20"/>
                <w:szCs w:val="20"/>
                <w:u w:val="single"/>
              </w:rPr>
              <w:t xml:space="preserve"> Absent:</w:t>
            </w:r>
          </w:p>
          <w:p w:rsidR="004A3A55" w:rsidRDefault="004A3A55" w:rsidP="00EC6391">
            <w:pPr>
              <w:jc w:val="both"/>
              <w:rPr>
                <w:sz w:val="20"/>
                <w:szCs w:val="20"/>
              </w:rPr>
            </w:pPr>
            <w:r>
              <w:rPr>
                <w:sz w:val="20"/>
                <w:szCs w:val="20"/>
              </w:rPr>
              <w:t>J</w:t>
            </w:r>
            <w:r w:rsidR="00A1165B">
              <w:rPr>
                <w:sz w:val="20"/>
                <w:szCs w:val="20"/>
              </w:rPr>
              <w:t>.</w:t>
            </w:r>
            <w:r>
              <w:rPr>
                <w:sz w:val="20"/>
                <w:szCs w:val="20"/>
              </w:rPr>
              <w:t>R</w:t>
            </w:r>
            <w:r w:rsidR="00A1165B">
              <w:rPr>
                <w:sz w:val="20"/>
                <w:szCs w:val="20"/>
              </w:rPr>
              <w:t>.</w:t>
            </w:r>
            <w:r>
              <w:rPr>
                <w:sz w:val="20"/>
                <w:szCs w:val="20"/>
              </w:rPr>
              <w:t xml:space="preserve"> Gaylor</w:t>
            </w:r>
          </w:p>
          <w:p w:rsidR="00EC6391" w:rsidRDefault="00EC6391" w:rsidP="00EC6391">
            <w:pPr>
              <w:jc w:val="both"/>
              <w:rPr>
                <w:sz w:val="20"/>
                <w:szCs w:val="20"/>
              </w:rPr>
            </w:pPr>
            <w:r>
              <w:rPr>
                <w:sz w:val="20"/>
                <w:szCs w:val="20"/>
              </w:rPr>
              <w:t>Susan Olesik</w:t>
            </w:r>
          </w:p>
          <w:p w:rsidR="00D64D46" w:rsidRDefault="00D64D46">
            <w:pPr>
              <w:jc w:val="both"/>
              <w:rPr>
                <w:sz w:val="20"/>
                <w:szCs w:val="20"/>
              </w:rPr>
            </w:pPr>
          </w:p>
          <w:p w:rsidR="00D64D46" w:rsidRDefault="00D64D46">
            <w:pPr>
              <w:jc w:val="both"/>
              <w:rPr>
                <w:sz w:val="20"/>
                <w:szCs w:val="20"/>
                <w:u w:val="single"/>
              </w:rPr>
            </w:pPr>
          </w:p>
        </w:tc>
        <w:tc>
          <w:tcPr>
            <w:tcW w:w="5400" w:type="dxa"/>
          </w:tcPr>
          <w:p w:rsidR="00D64D46" w:rsidRDefault="00D64D46">
            <w:pPr>
              <w:jc w:val="both"/>
              <w:rPr>
                <w:sz w:val="20"/>
                <w:szCs w:val="20"/>
              </w:rPr>
            </w:pPr>
            <w:r>
              <w:rPr>
                <w:b/>
                <w:sz w:val="20"/>
                <w:szCs w:val="20"/>
                <w:u w:val="single"/>
              </w:rPr>
              <w:t>Others Present:</w:t>
            </w:r>
          </w:p>
          <w:p w:rsidR="00D64D46" w:rsidRDefault="00D64D46">
            <w:pPr>
              <w:jc w:val="both"/>
              <w:rPr>
                <w:sz w:val="20"/>
                <w:szCs w:val="20"/>
              </w:rPr>
            </w:pPr>
            <w:r>
              <w:rPr>
                <w:sz w:val="20"/>
                <w:szCs w:val="20"/>
              </w:rPr>
              <w:t>Brent Stuckey, Attorney for the Board</w:t>
            </w:r>
          </w:p>
          <w:p w:rsidR="00D64D46" w:rsidRDefault="00D64D46">
            <w:pPr>
              <w:jc w:val="both"/>
              <w:rPr>
                <w:sz w:val="20"/>
                <w:szCs w:val="20"/>
              </w:rPr>
            </w:pPr>
            <w:r>
              <w:rPr>
                <w:sz w:val="20"/>
                <w:szCs w:val="20"/>
              </w:rPr>
              <w:t>Pat Konkle, Record Clerk for the Board</w:t>
            </w:r>
          </w:p>
          <w:p w:rsidR="00D64D46" w:rsidRDefault="00D64D46">
            <w:pPr>
              <w:jc w:val="both"/>
              <w:rPr>
                <w:sz w:val="20"/>
                <w:szCs w:val="20"/>
              </w:rPr>
            </w:pPr>
            <w:r>
              <w:rPr>
                <w:sz w:val="20"/>
                <w:szCs w:val="20"/>
              </w:rPr>
              <w:t>Laurel Smith, Interim Provost</w:t>
            </w:r>
          </w:p>
          <w:p w:rsidR="00D64D46" w:rsidRDefault="00D64D46">
            <w:pPr>
              <w:jc w:val="both"/>
              <w:rPr>
                <w:sz w:val="20"/>
                <w:szCs w:val="20"/>
              </w:rPr>
            </w:pPr>
            <w:r>
              <w:rPr>
                <w:sz w:val="20"/>
                <w:szCs w:val="20"/>
              </w:rPr>
              <w:t>Phil Rath, Vice President for Financial Services/</w:t>
            </w:r>
          </w:p>
          <w:p w:rsidR="00D64D46" w:rsidRDefault="00D64D46">
            <w:pPr>
              <w:jc w:val="both"/>
              <w:rPr>
                <w:sz w:val="20"/>
                <w:szCs w:val="20"/>
              </w:rPr>
            </w:pPr>
            <w:r>
              <w:rPr>
                <w:sz w:val="20"/>
                <w:szCs w:val="20"/>
              </w:rPr>
              <w:t xml:space="preserve">     Government Relations</w:t>
            </w:r>
          </w:p>
          <w:p w:rsidR="00D64D46" w:rsidRDefault="00D64D46">
            <w:pPr>
              <w:jc w:val="both"/>
              <w:rPr>
                <w:sz w:val="20"/>
                <w:szCs w:val="20"/>
              </w:rPr>
            </w:pPr>
            <w:r>
              <w:rPr>
                <w:sz w:val="20"/>
                <w:szCs w:val="20"/>
              </w:rPr>
              <w:t>Dave Tucker, Vice President for Workforce Development/</w:t>
            </w:r>
          </w:p>
          <w:p w:rsidR="00D64D46" w:rsidRDefault="00D64D46">
            <w:pPr>
              <w:jc w:val="both"/>
              <w:rPr>
                <w:sz w:val="20"/>
                <w:szCs w:val="20"/>
              </w:rPr>
            </w:pPr>
            <w:r>
              <w:rPr>
                <w:sz w:val="20"/>
                <w:szCs w:val="20"/>
              </w:rPr>
              <w:t xml:space="preserve">     Community Services</w:t>
            </w:r>
          </w:p>
          <w:p w:rsidR="00D64D46" w:rsidRDefault="00D64D46" w:rsidP="00EC6391">
            <w:pPr>
              <w:jc w:val="both"/>
              <w:rPr>
                <w:sz w:val="20"/>
                <w:szCs w:val="20"/>
              </w:rPr>
            </w:pPr>
          </w:p>
        </w:tc>
      </w:tr>
    </w:tbl>
    <w:p w:rsidR="00D64D46" w:rsidRDefault="00D64D46">
      <w:pPr>
        <w:rPr>
          <w:b/>
          <w:sz w:val="20"/>
          <w:szCs w:val="20"/>
          <w:u w:val="single"/>
        </w:rPr>
      </w:pPr>
    </w:p>
    <w:p w:rsidR="00D64D46" w:rsidRDefault="00D64D46">
      <w:pPr>
        <w:rPr>
          <w:b/>
          <w:sz w:val="20"/>
          <w:szCs w:val="20"/>
          <w:u w:val="single"/>
        </w:rPr>
      </w:pPr>
    </w:p>
    <w:p w:rsidR="00BB38E7" w:rsidRPr="00530EE7" w:rsidRDefault="00530EE7">
      <w:pPr>
        <w:rPr>
          <w:b/>
          <w:sz w:val="20"/>
          <w:szCs w:val="20"/>
          <w:u w:val="single"/>
        </w:rPr>
      </w:pPr>
      <w:r w:rsidRPr="00530EE7">
        <w:rPr>
          <w:b/>
          <w:sz w:val="20"/>
          <w:szCs w:val="20"/>
          <w:u w:val="single"/>
        </w:rPr>
        <w:t>CALL TO ORDER</w:t>
      </w:r>
    </w:p>
    <w:p w:rsidR="000E6D91" w:rsidRDefault="00530EE7" w:rsidP="000841EB">
      <w:pPr>
        <w:jc w:val="both"/>
        <w:rPr>
          <w:sz w:val="20"/>
          <w:szCs w:val="20"/>
        </w:rPr>
      </w:pPr>
      <w:r>
        <w:rPr>
          <w:sz w:val="20"/>
          <w:szCs w:val="20"/>
        </w:rPr>
        <w:t xml:space="preserve">Chair </w:t>
      </w:r>
      <w:r w:rsidR="00016CC1">
        <w:rPr>
          <w:sz w:val="20"/>
          <w:szCs w:val="20"/>
        </w:rPr>
        <w:t>John Stachura</w:t>
      </w:r>
      <w:r>
        <w:rPr>
          <w:sz w:val="20"/>
          <w:szCs w:val="20"/>
        </w:rPr>
        <w:t xml:space="preserve"> called the meeting to order at </w:t>
      </w:r>
      <w:r w:rsidR="00F435EF">
        <w:rPr>
          <w:sz w:val="20"/>
          <w:szCs w:val="20"/>
        </w:rPr>
        <w:t>11</w:t>
      </w:r>
      <w:r w:rsidR="00EC6391">
        <w:rPr>
          <w:sz w:val="20"/>
          <w:szCs w:val="20"/>
        </w:rPr>
        <w:t xml:space="preserve"> a</w:t>
      </w:r>
      <w:r w:rsidR="001322F5">
        <w:rPr>
          <w:sz w:val="20"/>
          <w:szCs w:val="20"/>
        </w:rPr>
        <w:t>.m. (E</w:t>
      </w:r>
      <w:r w:rsidR="00EC6391">
        <w:rPr>
          <w:sz w:val="20"/>
          <w:szCs w:val="20"/>
        </w:rPr>
        <w:t>D</w:t>
      </w:r>
      <w:r>
        <w:rPr>
          <w:sz w:val="20"/>
          <w:szCs w:val="20"/>
        </w:rPr>
        <w:t>T) in</w:t>
      </w:r>
      <w:r w:rsidR="00D64D46">
        <w:rPr>
          <w:sz w:val="20"/>
          <w:szCs w:val="20"/>
        </w:rPr>
        <w:t xml:space="preserve"> </w:t>
      </w:r>
      <w:r w:rsidR="00F435EF">
        <w:rPr>
          <w:sz w:val="20"/>
          <w:szCs w:val="20"/>
        </w:rPr>
        <w:t xml:space="preserve">the Fort Sackville </w:t>
      </w:r>
      <w:r w:rsidR="004A3A55">
        <w:rPr>
          <w:sz w:val="20"/>
          <w:szCs w:val="20"/>
        </w:rPr>
        <w:t>Room</w:t>
      </w:r>
      <w:r w:rsidR="00F435EF">
        <w:rPr>
          <w:sz w:val="20"/>
          <w:szCs w:val="20"/>
        </w:rPr>
        <w:t>s</w:t>
      </w:r>
      <w:r w:rsidR="004A3A55">
        <w:rPr>
          <w:sz w:val="20"/>
          <w:szCs w:val="20"/>
        </w:rPr>
        <w:t xml:space="preserve"> of the </w:t>
      </w:r>
      <w:r w:rsidR="00F435EF">
        <w:rPr>
          <w:sz w:val="20"/>
          <w:szCs w:val="20"/>
        </w:rPr>
        <w:t>Beckes Student Union</w:t>
      </w:r>
      <w:r w:rsidR="00EC6391">
        <w:rPr>
          <w:sz w:val="20"/>
          <w:szCs w:val="20"/>
        </w:rPr>
        <w:t xml:space="preserve"> on the Vincennes Campus.</w:t>
      </w:r>
    </w:p>
    <w:p w:rsidR="008B0725" w:rsidRDefault="008B0725" w:rsidP="000841EB">
      <w:pPr>
        <w:jc w:val="both"/>
        <w:rPr>
          <w:sz w:val="20"/>
          <w:szCs w:val="20"/>
        </w:rPr>
      </w:pPr>
    </w:p>
    <w:p w:rsidR="00530EE7" w:rsidRPr="0017734F" w:rsidRDefault="00530EE7" w:rsidP="004E27DF">
      <w:pPr>
        <w:jc w:val="both"/>
        <w:rPr>
          <w:b/>
          <w:sz w:val="20"/>
          <w:szCs w:val="20"/>
          <w:u w:val="single"/>
        </w:rPr>
      </w:pPr>
      <w:r w:rsidRPr="0017734F">
        <w:rPr>
          <w:b/>
          <w:sz w:val="20"/>
          <w:szCs w:val="20"/>
          <w:u w:val="single"/>
        </w:rPr>
        <w:t>ROLL CALL/ACCEPTANCE OF AGENDA</w:t>
      </w:r>
    </w:p>
    <w:p w:rsidR="00530EE7" w:rsidRDefault="00530EE7" w:rsidP="004E27DF">
      <w:pPr>
        <w:jc w:val="both"/>
        <w:rPr>
          <w:sz w:val="20"/>
          <w:szCs w:val="20"/>
        </w:rPr>
      </w:pPr>
      <w:r>
        <w:rPr>
          <w:sz w:val="20"/>
          <w:szCs w:val="20"/>
        </w:rPr>
        <w:t>Pat Konkle called the roll.  A quorum was declared with 1</w:t>
      </w:r>
      <w:r w:rsidR="00F435EF">
        <w:rPr>
          <w:sz w:val="20"/>
          <w:szCs w:val="20"/>
        </w:rPr>
        <w:t>1</w:t>
      </w:r>
      <w:r>
        <w:rPr>
          <w:sz w:val="20"/>
          <w:szCs w:val="20"/>
        </w:rPr>
        <w:t xml:space="preserve"> Trustees present.  </w:t>
      </w:r>
      <w:r w:rsidR="00D64D46">
        <w:rPr>
          <w:sz w:val="20"/>
          <w:szCs w:val="20"/>
        </w:rPr>
        <w:t xml:space="preserve">The agenda was </w:t>
      </w:r>
      <w:r>
        <w:rPr>
          <w:sz w:val="20"/>
          <w:szCs w:val="20"/>
        </w:rPr>
        <w:t xml:space="preserve">approved by consensus </w:t>
      </w:r>
      <w:r w:rsidR="0017734F">
        <w:rPr>
          <w:sz w:val="20"/>
          <w:szCs w:val="20"/>
        </w:rPr>
        <w:t>of the Board.</w:t>
      </w:r>
    </w:p>
    <w:p w:rsidR="001322F5" w:rsidRDefault="001322F5"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APPROVAL OF MINUTES</w:t>
      </w:r>
    </w:p>
    <w:p w:rsidR="0017734F" w:rsidRDefault="0017734F" w:rsidP="004E27DF">
      <w:pPr>
        <w:jc w:val="both"/>
        <w:rPr>
          <w:sz w:val="20"/>
          <w:szCs w:val="20"/>
        </w:rPr>
      </w:pPr>
      <w:r>
        <w:rPr>
          <w:sz w:val="20"/>
          <w:szCs w:val="20"/>
        </w:rPr>
        <w:t xml:space="preserve">Minutes of the </w:t>
      </w:r>
      <w:r w:rsidR="00F435EF">
        <w:rPr>
          <w:sz w:val="20"/>
          <w:szCs w:val="20"/>
        </w:rPr>
        <w:t>June 28, 2017</w:t>
      </w:r>
      <w:r w:rsidR="008B0725">
        <w:rPr>
          <w:sz w:val="20"/>
          <w:szCs w:val="20"/>
        </w:rPr>
        <w:t xml:space="preserve">, </w:t>
      </w:r>
      <w:r w:rsidR="0067145A">
        <w:rPr>
          <w:sz w:val="20"/>
          <w:szCs w:val="20"/>
        </w:rPr>
        <w:t>and</w:t>
      </w:r>
      <w:r w:rsidR="00F435EF">
        <w:rPr>
          <w:sz w:val="20"/>
          <w:szCs w:val="20"/>
        </w:rPr>
        <w:t xml:space="preserve"> July 26</w:t>
      </w:r>
      <w:r w:rsidR="0067145A">
        <w:rPr>
          <w:sz w:val="20"/>
          <w:szCs w:val="20"/>
        </w:rPr>
        <w:t>, 2017</w:t>
      </w:r>
      <w:r w:rsidR="00F435EF">
        <w:rPr>
          <w:sz w:val="20"/>
          <w:szCs w:val="20"/>
        </w:rPr>
        <w:t>,</w:t>
      </w:r>
      <w:r w:rsidR="0067145A">
        <w:rPr>
          <w:sz w:val="20"/>
          <w:szCs w:val="20"/>
        </w:rPr>
        <w:t xml:space="preserve"> </w:t>
      </w:r>
      <w:r w:rsidR="00295677">
        <w:rPr>
          <w:sz w:val="20"/>
          <w:szCs w:val="20"/>
        </w:rPr>
        <w:t>meeting</w:t>
      </w:r>
      <w:r w:rsidR="00422F51">
        <w:rPr>
          <w:sz w:val="20"/>
          <w:szCs w:val="20"/>
        </w:rPr>
        <w:t>s</w:t>
      </w:r>
      <w:r w:rsidR="00295677">
        <w:rPr>
          <w:sz w:val="20"/>
          <w:szCs w:val="20"/>
        </w:rPr>
        <w:t xml:space="preserve"> </w:t>
      </w:r>
      <w:r>
        <w:rPr>
          <w:sz w:val="20"/>
          <w:szCs w:val="20"/>
        </w:rPr>
        <w:t xml:space="preserve">had been distributed.  Trustee </w:t>
      </w:r>
      <w:r w:rsidR="00394B32">
        <w:rPr>
          <w:sz w:val="20"/>
          <w:szCs w:val="20"/>
        </w:rPr>
        <w:t>Mike Sievers</w:t>
      </w:r>
      <w:r>
        <w:rPr>
          <w:sz w:val="20"/>
          <w:szCs w:val="20"/>
        </w:rPr>
        <w:t xml:space="preserve"> made a motion to accept the minutes as distributed</w:t>
      </w:r>
      <w:r w:rsidR="00603599">
        <w:rPr>
          <w:sz w:val="20"/>
          <w:szCs w:val="20"/>
        </w:rPr>
        <w:t>, and</w:t>
      </w:r>
      <w:r>
        <w:rPr>
          <w:sz w:val="20"/>
          <w:szCs w:val="20"/>
        </w:rPr>
        <w:t xml:space="preserve"> Trustee </w:t>
      </w:r>
      <w:r w:rsidR="00F435EF">
        <w:rPr>
          <w:sz w:val="20"/>
          <w:szCs w:val="20"/>
        </w:rPr>
        <w:t>Reggie Henderson</w:t>
      </w:r>
      <w:r w:rsidR="00422F51">
        <w:rPr>
          <w:sz w:val="20"/>
          <w:szCs w:val="20"/>
        </w:rPr>
        <w:t xml:space="preserve"> </w:t>
      </w:r>
      <w:r>
        <w:rPr>
          <w:sz w:val="20"/>
          <w:szCs w:val="20"/>
        </w:rPr>
        <w:t>seconded the motion.</w:t>
      </w:r>
      <w:r w:rsidR="00603599">
        <w:rPr>
          <w:sz w:val="20"/>
          <w:szCs w:val="20"/>
        </w:rPr>
        <w:t xml:space="preserve">  A roll call vote was taken, and there were 1</w:t>
      </w:r>
      <w:r w:rsidR="00F435EF">
        <w:rPr>
          <w:sz w:val="20"/>
          <w:szCs w:val="20"/>
        </w:rPr>
        <w:t>1</w:t>
      </w:r>
      <w:r w:rsidR="00603599">
        <w:rPr>
          <w:sz w:val="20"/>
          <w:szCs w:val="20"/>
        </w:rPr>
        <w:t xml:space="preserve"> yeas and 0 nays, with the motion passing unanimously.</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CHAIRMAN’S REMARKS</w:t>
      </w:r>
    </w:p>
    <w:p w:rsidR="00295677" w:rsidRDefault="008B0725" w:rsidP="00B11928">
      <w:pPr>
        <w:jc w:val="both"/>
        <w:rPr>
          <w:sz w:val="20"/>
          <w:szCs w:val="20"/>
        </w:rPr>
      </w:pPr>
      <w:r>
        <w:rPr>
          <w:sz w:val="20"/>
          <w:szCs w:val="20"/>
        </w:rPr>
        <w:t xml:space="preserve">Board Chair John Stachura </w:t>
      </w:r>
      <w:r w:rsidR="00F81661">
        <w:rPr>
          <w:sz w:val="20"/>
          <w:szCs w:val="20"/>
        </w:rPr>
        <w:t>reported that VU Foundation Board member Dr. Charles Hedde passed away yesterday and recognized him for his many contributions to VU and the VU Foundation.</w:t>
      </w:r>
    </w:p>
    <w:p w:rsidR="00F81661" w:rsidRDefault="00F81661" w:rsidP="00B11928">
      <w:pPr>
        <w:jc w:val="both"/>
        <w:rPr>
          <w:sz w:val="20"/>
          <w:szCs w:val="20"/>
        </w:rPr>
      </w:pPr>
    </w:p>
    <w:p w:rsidR="00F81661" w:rsidRDefault="00F81661" w:rsidP="00B11928">
      <w:pPr>
        <w:jc w:val="both"/>
        <w:rPr>
          <w:sz w:val="20"/>
          <w:szCs w:val="20"/>
        </w:rPr>
      </w:pPr>
      <w:r>
        <w:rPr>
          <w:sz w:val="20"/>
          <w:szCs w:val="20"/>
        </w:rPr>
        <w:t>Chair Stachura also reported that in today’s Executive Session, the Board discussed President Johnson’s evaluation and recommended the following Addendum to Employment Agreement for President Johnson:</w:t>
      </w:r>
    </w:p>
    <w:p w:rsidR="00F81661" w:rsidRPr="00F81661" w:rsidRDefault="00F81661" w:rsidP="00B11928">
      <w:pPr>
        <w:jc w:val="both"/>
        <w:rPr>
          <w:sz w:val="20"/>
          <w:szCs w:val="20"/>
        </w:rPr>
      </w:pPr>
    </w:p>
    <w:p w:rsidR="00F81661" w:rsidRPr="00F81661" w:rsidRDefault="00F81661" w:rsidP="00B11928">
      <w:pPr>
        <w:jc w:val="both"/>
        <w:rPr>
          <w:sz w:val="20"/>
          <w:szCs w:val="20"/>
        </w:rPr>
        <w:sectPr w:rsidR="00F81661" w:rsidRPr="00F81661" w:rsidSect="009D7957">
          <w:headerReference w:type="default" r:id="rId7"/>
          <w:type w:val="continuous"/>
          <w:pgSz w:w="12240" w:h="15840"/>
          <w:pgMar w:top="1440" w:right="1440" w:bottom="864" w:left="1440" w:header="720" w:footer="720" w:gutter="0"/>
          <w:cols w:space="720"/>
          <w:titlePg/>
          <w:docGrid w:linePitch="326"/>
        </w:sectPr>
      </w:pPr>
    </w:p>
    <w:p w:rsidR="00F81661" w:rsidRPr="00F81661" w:rsidRDefault="00F81661" w:rsidP="00F81661">
      <w:pPr>
        <w:tabs>
          <w:tab w:val="center" w:pos="4680"/>
        </w:tabs>
        <w:jc w:val="center"/>
        <w:rPr>
          <w:b/>
          <w:bCs/>
          <w:sz w:val="20"/>
          <w:szCs w:val="20"/>
        </w:rPr>
      </w:pPr>
      <w:r w:rsidRPr="00F81661">
        <w:rPr>
          <w:b/>
          <w:bCs/>
          <w:sz w:val="20"/>
          <w:szCs w:val="20"/>
        </w:rPr>
        <w:t>ADDENDUM TO EMPLOYMENT AGREEMENT</w:t>
      </w:r>
    </w:p>
    <w:p w:rsidR="00F81661" w:rsidRPr="00F81661" w:rsidRDefault="00F81661" w:rsidP="00F81661">
      <w:pPr>
        <w:jc w:val="both"/>
        <w:rPr>
          <w:sz w:val="20"/>
          <w:szCs w:val="20"/>
        </w:rPr>
      </w:pPr>
    </w:p>
    <w:p w:rsidR="00F81661" w:rsidRPr="00F81661" w:rsidRDefault="00F81661" w:rsidP="00F81661">
      <w:pPr>
        <w:spacing w:line="276" w:lineRule="auto"/>
        <w:ind w:firstLine="720"/>
        <w:jc w:val="both"/>
        <w:rPr>
          <w:sz w:val="20"/>
          <w:szCs w:val="20"/>
        </w:rPr>
      </w:pPr>
      <w:r w:rsidRPr="00F81661">
        <w:rPr>
          <w:b/>
          <w:bCs/>
          <w:sz w:val="20"/>
          <w:szCs w:val="20"/>
        </w:rPr>
        <w:t>THIS ADDENDUM TO EMPLOYMENT AGREEMENT</w:t>
      </w:r>
      <w:r w:rsidRPr="00F81661">
        <w:rPr>
          <w:sz w:val="20"/>
          <w:szCs w:val="20"/>
        </w:rPr>
        <w:t xml:space="preserve"> is reached and executed this 14</w:t>
      </w:r>
      <w:r w:rsidRPr="00F81661">
        <w:rPr>
          <w:sz w:val="20"/>
          <w:szCs w:val="20"/>
          <w:vertAlign w:val="superscript"/>
        </w:rPr>
        <w:t>th</w:t>
      </w:r>
      <w:r w:rsidRPr="00F81661">
        <w:rPr>
          <w:sz w:val="20"/>
          <w:szCs w:val="20"/>
        </w:rPr>
        <w:t xml:space="preserve"> day of August, 2017 between the Board of Trustees for the Vincennes University (the Board) and Dr. Charles R. Johnson (Dr. Johnson).</w:t>
      </w:r>
    </w:p>
    <w:p w:rsidR="00F81661" w:rsidRPr="00F81661" w:rsidRDefault="00F81661" w:rsidP="00F81661">
      <w:pPr>
        <w:spacing w:line="276" w:lineRule="auto"/>
        <w:ind w:firstLine="720"/>
        <w:jc w:val="both"/>
        <w:rPr>
          <w:sz w:val="20"/>
          <w:szCs w:val="20"/>
        </w:rPr>
      </w:pPr>
    </w:p>
    <w:p w:rsidR="00F81661" w:rsidRPr="00F81661" w:rsidRDefault="00F81661" w:rsidP="00F81661">
      <w:pPr>
        <w:spacing w:line="276" w:lineRule="auto"/>
        <w:ind w:firstLine="720"/>
        <w:jc w:val="both"/>
        <w:rPr>
          <w:sz w:val="20"/>
          <w:szCs w:val="20"/>
        </w:rPr>
      </w:pPr>
      <w:r w:rsidRPr="00F81661">
        <w:rPr>
          <w:b/>
          <w:bCs/>
          <w:sz w:val="20"/>
          <w:szCs w:val="20"/>
        </w:rPr>
        <w:lastRenderedPageBreak/>
        <w:t>WHEREAS,</w:t>
      </w:r>
      <w:r w:rsidRPr="00F81661">
        <w:rPr>
          <w:sz w:val="20"/>
          <w:szCs w:val="20"/>
        </w:rPr>
        <w:t xml:space="preserve"> the Board is employing Dr. Johnson as its President pursuant to an Employment Agreement dated December 2, 2015 (Employment Agreement) by which Dr. Johnson is employed by the University through December 31, 2019; and</w:t>
      </w:r>
    </w:p>
    <w:p w:rsidR="00F81661" w:rsidRPr="00F81661" w:rsidRDefault="00F81661" w:rsidP="00F81661">
      <w:pPr>
        <w:spacing w:line="276" w:lineRule="auto"/>
        <w:ind w:firstLine="720"/>
        <w:jc w:val="both"/>
        <w:rPr>
          <w:sz w:val="20"/>
          <w:szCs w:val="20"/>
        </w:rPr>
      </w:pPr>
      <w:r w:rsidRPr="00F81661">
        <w:rPr>
          <w:b/>
          <w:bCs/>
          <w:sz w:val="20"/>
          <w:szCs w:val="20"/>
        </w:rPr>
        <w:t>WHEREAS,</w:t>
      </w:r>
      <w:r w:rsidRPr="00F81661">
        <w:rPr>
          <w:sz w:val="20"/>
          <w:szCs w:val="20"/>
        </w:rPr>
        <w:t xml:space="preserve"> the Employment Agreement provides the Board will conduct an annual review of Dr. Johnson’s compensation and performance during the prior year for the expressed purpose of considering an extension of the term of the contract and adjustments in compensation for the following year; and</w:t>
      </w:r>
    </w:p>
    <w:p w:rsidR="00F81661" w:rsidRPr="00F81661" w:rsidRDefault="00F81661" w:rsidP="00F81661">
      <w:pPr>
        <w:spacing w:line="276" w:lineRule="auto"/>
        <w:ind w:firstLine="720"/>
        <w:jc w:val="both"/>
        <w:rPr>
          <w:sz w:val="20"/>
          <w:szCs w:val="20"/>
        </w:rPr>
      </w:pPr>
      <w:r w:rsidRPr="00F81661">
        <w:rPr>
          <w:b/>
          <w:bCs/>
          <w:sz w:val="20"/>
          <w:szCs w:val="20"/>
        </w:rPr>
        <w:t>WHEREAS,</w:t>
      </w:r>
      <w:r w:rsidRPr="00F81661">
        <w:rPr>
          <w:sz w:val="20"/>
          <w:szCs w:val="20"/>
        </w:rPr>
        <w:t xml:space="preserve"> the Board has conducted a thorough review of Dr. Johnson’s job performance; and</w:t>
      </w:r>
    </w:p>
    <w:p w:rsidR="00F81661" w:rsidRPr="00F81661" w:rsidRDefault="00F81661" w:rsidP="00F81661">
      <w:pPr>
        <w:spacing w:line="276" w:lineRule="auto"/>
        <w:ind w:firstLine="720"/>
        <w:jc w:val="both"/>
        <w:rPr>
          <w:sz w:val="20"/>
          <w:szCs w:val="20"/>
        </w:rPr>
      </w:pPr>
      <w:r w:rsidRPr="00F81661">
        <w:rPr>
          <w:b/>
          <w:bCs/>
          <w:sz w:val="20"/>
          <w:szCs w:val="20"/>
        </w:rPr>
        <w:t>WHEREAS,</w:t>
      </w:r>
      <w:r w:rsidRPr="00F81661">
        <w:rPr>
          <w:sz w:val="20"/>
          <w:szCs w:val="20"/>
        </w:rPr>
        <w:t xml:space="preserve"> the Board continues to be very well pleased with the leadership Dr. Johnson has provided the University during the past year.</w:t>
      </w:r>
    </w:p>
    <w:p w:rsidR="00F81661" w:rsidRPr="00F81661" w:rsidRDefault="00F81661" w:rsidP="00F81661">
      <w:pPr>
        <w:spacing w:line="276" w:lineRule="auto"/>
        <w:ind w:firstLine="720"/>
        <w:jc w:val="both"/>
        <w:rPr>
          <w:sz w:val="20"/>
          <w:szCs w:val="20"/>
        </w:rPr>
      </w:pPr>
      <w:r w:rsidRPr="00F81661">
        <w:rPr>
          <w:b/>
          <w:bCs/>
          <w:sz w:val="20"/>
          <w:szCs w:val="20"/>
        </w:rPr>
        <w:t>NOW, THEREFORE,</w:t>
      </w:r>
      <w:r w:rsidRPr="00F81661">
        <w:rPr>
          <w:sz w:val="20"/>
          <w:szCs w:val="20"/>
        </w:rPr>
        <w:t xml:space="preserve"> the University and Johnson agree as follows:</w:t>
      </w:r>
    </w:p>
    <w:p w:rsidR="00F81661" w:rsidRPr="00F81661" w:rsidRDefault="00F81661" w:rsidP="00F81661">
      <w:pPr>
        <w:pStyle w:val="ListParagraph"/>
        <w:widowControl w:val="0"/>
        <w:numPr>
          <w:ilvl w:val="0"/>
          <w:numId w:val="11"/>
        </w:numPr>
        <w:autoSpaceDE w:val="0"/>
        <w:autoSpaceDN w:val="0"/>
        <w:adjustRightInd w:val="0"/>
        <w:jc w:val="both"/>
        <w:rPr>
          <w:sz w:val="20"/>
          <w:szCs w:val="20"/>
        </w:rPr>
      </w:pPr>
      <w:r w:rsidRPr="00F81661">
        <w:rPr>
          <w:sz w:val="20"/>
          <w:szCs w:val="20"/>
        </w:rPr>
        <w:t xml:space="preserve">The term of Dr. Johnson’s Employment Agreement is extended an additional year through December 31, 2020. </w:t>
      </w:r>
    </w:p>
    <w:p w:rsidR="00F81661" w:rsidRPr="00F81661" w:rsidRDefault="00F81661" w:rsidP="00F81661">
      <w:pPr>
        <w:pStyle w:val="ListParagraph"/>
        <w:widowControl w:val="0"/>
        <w:numPr>
          <w:ilvl w:val="0"/>
          <w:numId w:val="11"/>
        </w:numPr>
        <w:autoSpaceDE w:val="0"/>
        <w:autoSpaceDN w:val="0"/>
        <w:adjustRightInd w:val="0"/>
        <w:jc w:val="both"/>
        <w:rPr>
          <w:sz w:val="20"/>
          <w:szCs w:val="20"/>
        </w:rPr>
      </w:pPr>
      <w:r w:rsidRPr="00F81661">
        <w:rPr>
          <w:sz w:val="20"/>
          <w:szCs w:val="20"/>
        </w:rPr>
        <w:t>University shall pay Dr. Johnson an annual salary of Two Hundred Ninety-Six Thousand Eight Hundred Twenty Dollars ($296,820.00), to be effective August 1, 2017 and to be paid pursuant to the University’s standard payroll procedures.  University shall also contribute an additional Eighteen Thousand Nine Hundred Fifteen Dollars ($18,915.00) annually to University’s 401(a) Plan on Dr. Johnson’s behalf.</w:t>
      </w:r>
    </w:p>
    <w:p w:rsidR="00F81661" w:rsidRPr="00F81661" w:rsidRDefault="00F81661" w:rsidP="00F81661">
      <w:pPr>
        <w:pStyle w:val="ListParagraph"/>
        <w:widowControl w:val="0"/>
        <w:numPr>
          <w:ilvl w:val="0"/>
          <w:numId w:val="11"/>
        </w:numPr>
        <w:autoSpaceDE w:val="0"/>
        <w:autoSpaceDN w:val="0"/>
        <w:adjustRightInd w:val="0"/>
        <w:jc w:val="both"/>
        <w:rPr>
          <w:sz w:val="20"/>
          <w:szCs w:val="20"/>
        </w:rPr>
      </w:pPr>
      <w:r w:rsidRPr="00F81661">
        <w:rPr>
          <w:sz w:val="20"/>
          <w:szCs w:val="20"/>
        </w:rPr>
        <w:t>All of the other terms of the Employment Agreement shall remain in full force and effect.</w:t>
      </w:r>
    </w:p>
    <w:p w:rsidR="00F81661" w:rsidRPr="00F81661" w:rsidRDefault="00F81661" w:rsidP="00F81661">
      <w:pPr>
        <w:spacing w:line="276" w:lineRule="auto"/>
        <w:ind w:firstLine="720"/>
        <w:jc w:val="both"/>
        <w:rPr>
          <w:sz w:val="20"/>
          <w:szCs w:val="20"/>
        </w:rPr>
      </w:pPr>
      <w:r w:rsidRPr="00F81661">
        <w:rPr>
          <w:b/>
          <w:bCs/>
          <w:sz w:val="20"/>
          <w:szCs w:val="20"/>
        </w:rPr>
        <w:t>IN WITNESS WHEREOF,</w:t>
      </w:r>
      <w:r w:rsidRPr="00F81661">
        <w:rPr>
          <w:sz w:val="20"/>
          <w:szCs w:val="20"/>
        </w:rPr>
        <w:t xml:space="preserve"> this Addendum is executed this 14</w:t>
      </w:r>
      <w:r w:rsidRPr="00F81661">
        <w:rPr>
          <w:sz w:val="20"/>
          <w:szCs w:val="20"/>
          <w:vertAlign w:val="superscript"/>
        </w:rPr>
        <w:t>th</w:t>
      </w:r>
      <w:r w:rsidRPr="00F81661">
        <w:rPr>
          <w:sz w:val="20"/>
          <w:szCs w:val="20"/>
        </w:rPr>
        <w:t xml:space="preserve"> day of August, 2017 by John Stachura, Chair of the Board of Trustees for the Vincennes University, and Dr. Johnson.</w:t>
      </w:r>
    </w:p>
    <w:p w:rsidR="00F81661" w:rsidRPr="00F81661" w:rsidRDefault="00F81661" w:rsidP="00F81661">
      <w:pPr>
        <w:spacing w:line="276" w:lineRule="auto"/>
        <w:ind w:firstLine="720"/>
        <w:jc w:val="both"/>
        <w:rPr>
          <w:sz w:val="20"/>
          <w:szCs w:val="20"/>
        </w:rPr>
      </w:pPr>
    </w:p>
    <w:p w:rsidR="00F81661" w:rsidRPr="00F81661" w:rsidRDefault="00F81661" w:rsidP="00F81661">
      <w:pPr>
        <w:ind w:firstLine="3600"/>
        <w:jc w:val="both"/>
        <w:rPr>
          <w:sz w:val="20"/>
          <w:szCs w:val="20"/>
        </w:rPr>
      </w:pPr>
      <w:r w:rsidRPr="00F81661">
        <w:rPr>
          <w:sz w:val="20"/>
          <w:szCs w:val="20"/>
        </w:rPr>
        <w:t>BOARD OF TRUSTEES FOR THE</w:t>
      </w:r>
    </w:p>
    <w:p w:rsidR="00F81661" w:rsidRPr="00F81661" w:rsidRDefault="00F81661" w:rsidP="00F81661">
      <w:pPr>
        <w:ind w:left="2880" w:firstLine="720"/>
        <w:jc w:val="both"/>
        <w:rPr>
          <w:sz w:val="20"/>
          <w:szCs w:val="20"/>
        </w:rPr>
      </w:pPr>
      <w:r w:rsidRPr="00F81661">
        <w:rPr>
          <w:sz w:val="20"/>
          <w:szCs w:val="20"/>
        </w:rPr>
        <w:t>VINCENNES UNIVERSITY</w:t>
      </w:r>
    </w:p>
    <w:p w:rsidR="00F81661" w:rsidRPr="00F81661" w:rsidRDefault="00F81661" w:rsidP="00F81661">
      <w:pPr>
        <w:ind w:left="2880"/>
        <w:jc w:val="both"/>
        <w:rPr>
          <w:sz w:val="20"/>
          <w:szCs w:val="20"/>
        </w:rPr>
      </w:pPr>
      <w:r w:rsidRPr="00F81661">
        <w:rPr>
          <w:sz w:val="20"/>
          <w:szCs w:val="20"/>
        </w:rPr>
        <w:t xml:space="preserve">   </w:t>
      </w:r>
      <w:r>
        <w:rPr>
          <w:sz w:val="20"/>
          <w:szCs w:val="20"/>
        </w:rPr>
        <w:tab/>
      </w:r>
      <w:r w:rsidRPr="00F81661">
        <w:rPr>
          <w:sz w:val="20"/>
          <w:szCs w:val="20"/>
        </w:rPr>
        <w:t xml:space="preserve">By:___________________________________   </w:t>
      </w:r>
      <w:r w:rsidRPr="00F81661">
        <w:rPr>
          <w:sz w:val="20"/>
          <w:szCs w:val="20"/>
        </w:rPr>
        <w:tab/>
        <w:t xml:space="preserve"> </w:t>
      </w:r>
    </w:p>
    <w:p w:rsidR="00F81661" w:rsidRPr="00F81661" w:rsidRDefault="00F81661" w:rsidP="00F81661">
      <w:pPr>
        <w:ind w:left="2880"/>
        <w:jc w:val="both"/>
        <w:rPr>
          <w:sz w:val="20"/>
          <w:szCs w:val="20"/>
        </w:rPr>
      </w:pPr>
      <w:r w:rsidRPr="00F81661">
        <w:rPr>
          <w:sz w:val="20"/>
          <w:szCs w:val="20"/>
        </w:rPr>
        <w:t xml:space="preserve">      </w:t>
      </w:r>
      <w:r>
        <w:rPr>
          <w:sz w:val="20"/>
          <w:szCs w:val="20"/>
        </w:rPr>
        <w:tab/>
      </w:r>
      <w:r w:rsidRPr="00F81661">
        <w:rPr>
          <w:sz w:val="20"/>
          <w:szCs w:val="20"/>
        </w:rPr>
        <w:t xml:space="preserve"> John Stachura, Chairman</w:t>
      </w:r>
    </w:p>
    <w:p w:rsidR="00F81661" w:rsidRPr="00F81661" w:rsidRDefault="00F81661" w:rsidP="00F81661">
      <w:pPr>
        <w:ind w:firstLine="3600"/>
        <w:jc w:val="both"/>
        <w:rPr>
          <w:sz w:val="20"/>
          <w:szCs w:val="20"/>
        </w:rPr>
      </w:pPr>
      <w:r w:rsidRPr="00F81661">
        <w:rPr>
          <w:sz w:val="20"/>
          <w:szCs w:val="20"/>
        </w:rPr>
        <w:t>__________________________________</w:t>
      </w:r>
    </w:p>
    <w:p w:rsidR="00F81661" w:rsidRPr="00F81661" w:rsidRDefault="00F81661" w:rsidP="00F81661">
      <w:pPr>
        <w:ind w:firstLine="3600"/>
        <w:jc w:val="both"/>
        <w:rPr>
          <w:sz w:val="20"/>
          <w:szCs w:val="20"/>
        </w:rPr>
      </w:pPr>
      <w:r w:rsidRPr="00F81661">
        <w:rPr>
          <w:sz w:val="20"/>
          <w:szCs w:val="20"/>
        </w:rPr>
        <w:t>Dr. Charles R. Johnson</w:t>
      </w:r>
    </w:p>
    <w:p w:rsidR="00F81661" w:rsidRDefault="00F81661" w:rsidP="00B11928">
      <w:pPr>
        <w:jc w:val="both"/>
        <w:rPr>
          <w:sz w:val="20"/>
          <w:szCs w:val="20"/>
        </w:rPr>
        <w:sectPr w:rsidR="00F81661" w:rsidSect="00F81661">
          <w:type w:val="continuous"/>
          <w:pgSz w:w="12240" w:h="15840"/>
          <w:pgMar w:top="1440" w:right="2160" w:bottom="864" w:left="2160" w:header="720" w:footer="720" w:gutter="0"/>
          <w:cols w:space="720"/>
          <w:titlePg/>
          <w:docGrid w:linePitch="326"/>
        </w:sectPr>
      </w:pPr>
    </w:p>
    <w:p w:rsidR="00F435EF" w:rsidRDefault="00F435EF" w:rsidP="00B11928">
      <w:pPr>
        <w:jc w:val="both"/>
        <w:rPr>
          <w:sz w:val="20"/>
          <w:szCs w:val="20"/>
        </w:rPr>
      </w:pPr>
    </w:p>
    <w:p w:rsidR="001836FD" w:rsidRPr="001836FD" w:rsidRDefault="001836FD" w:rsidP="0017734F">
      <w:pPr>
        <w:jc w:val="both"/>
        <w:rPr>
          <w:b/>
          <w:i/>
          <w:sz w:val="20"/>
          <w:szCs w:val="20"/>
          <w:u w:val="single"/>
        </w:rPr>
      </w:pPr>
      <w:r w:rsidRPr="001836FD">
        <w:rPr>
          <w:b/>
          <w:i/>
          <w:sz w:val="20"/>
          <w:szCs w:val="20"/>
          <w:u w:val="single"/>
        </w:rPr>
        <w:t>MOTION #17-</w:t>
      </w:r>
      <w:r w:rsidR="00084206">
        <w:rPr>
          <w:b/>
          <w:i/>
          <w:sz w:val="20"/>
          <w:szCs w:val="20"/>
          <w:u w:val="single"/>
        </w:rPr>
        <w:t>25</w:t>
      </w:r>
    </w:p>
    <w:p w:rsidR="001836FD" w:rsidRPr="001836FD" w:rsidRDefault="001836FD" w:rsidP="0017734F">
      <w:pPr>
        <w:jc w:val="both"/>
        <w:rPr>
          <w:sz w:val="20"/>
          <w:szCs w:val="20"/>
        </w:rPr>
      </w:pPr>
      <w:r>
        <w:rPr>
          <w:sz w:val="20"/>
          <w:szCs w:val="20"/>
        </w:rPr>
        <w:t>Trustee Tim Grove made a motion to approve the above Addendum to Employment Agreement for President Chuck Johnson, and Trustee Drew Brown seconded the motion.  A roll call vote was taken with 10 yeas, 1 abstention by Chuck Johnson, and 0 nays, and the motion passed.</w:t>
      </w:r>
    </w:p>
    <w:p w:rsidR="001836FD" w:rsidRDefault="001836FD" w:rsidP="0017734F">
      <w:pPr>
        <w:jc w:val="both"/>
        <w:rPr>
          <w:b/>
          <w:sz w:val="20"/>
          <w:szCs w:val="20"/>
          <w:u w:val="single"/>
        </w:rPr>
      </w:pPr>
    </w:p>
    <w:p w:rsidR="00FE1030" w:rsidRPr="00903768" w:rsidRDefault="00903768" w:rsidP="0017734F">
      <w:pPr>
        <w:jc w:val="both"/>
        <w:rPr>
          <w:b/>
          <w:sz w:val="20"/>
          <w:szCs w:val="20"/>
          <w:u w:val="single"/>
        </w:rPr>
      </w:pPr>
      <w:r w:rsidRPr="00903768">
        <w:rPr>
          <w:b/>
          <w:sz w:val="20"/>
          <w:szCs w:val="20"/>
          <w:u w:val="single"/>
        </w:rPr>
        <w:t>REPORTS FROM TRUSTEE SUBCOMMITTEES</w:t>
      </w:r>
    </w:p>
    <w:p w:rsidR="00903768" w:rsidRDefault="00903768" w:rsidP="0017734F">
      <w:pPr>
        <w:jc w:val="both"/>
        <w:rPr>
          <w:sz w:val="20"/>
          <w:szCs w:val="20"/>
        </w:rPr>
      </w:pPr>
    </w:p>
    <w:p w:rsidR="008B0725" w:rsidRDefault="001836FD" w:rsidP="0017734F">
      <w:pPr>
        <w:jc w:val="both"/>
        <w:rPr>
          <w:b/>
          <w:sz w:val="20"/>
          <w:szCs w:val="20"/>
          <w:u w:val="single"/>
        </w:rPr>
      </w:pPr>
      <w:r>
        <w:rPr>
          <w:b/>
          <w:sz w:val="20"/>
          <w:szCs w:val="20"/>
          <w:u w:val="single"/>
        </w:rPr>
        <w:t>Finance/Revenue Committee</w:t>
      </w:r>
    </w:p>
    <w:p w:rsidR="001836FD" w:rsidRDefault="001836FD" w:rsidP="001836FD">
      <w:pPr>
        <w:jc w:val="both"/>
        <w:rPr>
          <w:sz w:val="20"/>
          <w:szCs w:val="20"/>
        </w:rPr>
      </w:pPr>
      <w:r>
        <w:rPr>
          <w:sz w:val="20"/>
          <w:szCs w:val="20"/>
          <w:u w:val="single"/>
        </w:rPr>
        <w:t>VU Plane Replacement Report</w:t>
      </w:r>
      <w:r>
        <w:rPr>
          <w:sz w:val="20"/>
          <w:szCs w:val="20"/>
        </w:rPr>
        <w:t xml:space="preserve"> – Trustee Mike Sievers reported that the Finance/Revenue Committee met on July 26, 2017, </w:t>
      </w:r>
      <w:r w:rsidR="00084206">
        <w:rPr>
          <w:sz w:val="20"/>
          <w:szCs w:val="20"/>
        </w:rPr>
        <w:t>and approved</w:t>
      </w:r>
      <w:r>
        <w:rPr>
          <w:sz w:val="20"/>
          <w:szCs w:val="20"/>
        </w:rPr>
        <w:t xml:space="preserve"> the proposal to purchase 11 aircraft from </w:t>
      </w:r>
      <w:r w:rsidR="00084206">
        <w:rPr>
          <w:sz w:val="20"/>
          <w:szCs w:val="20"/>
        </w:rPr>
        <w:t xml:space="preserve">the </w:t>
      </w:r>
      <w:r>
        <w:rPr>
          <w:sz w:val="20"/>
          <w:szCs w:val="20"/>
        </w:rPr>
        <w:t>Cirrus Design Corporation and Piper Aircraft, described as follows:</w:t>
      </w:r>
      <w:r>
        <w:rPr>
          <w:sz w:val="20"/>
          <w:szCs w:val="20"/>
        </w:rPr>
        <w:tab/>
      </w:r>
    </w:p>
    <w:p w:rsidR="001836FD" w:rsidRDefault="001836FD" w:rsidP="001836FD">
      <w:pPr>
        <w:jc w:val="both"/>
        <w:rPr>
          <w:sz w:val="20"/>
          <w:szCs w:val="20"/>
        </w:rPr>
      </w:pPr>
      <w:r>
        <w:rPr>
          <w:sz w:val="20"/>
          <w:szCs w:val="20"/>
        </w:rPr>
        <w:tab/>
        <w:t>8 Cirrus SR 20</w:t>
      </w:r>
    </w:p>
    <w:p w:rsidR="001836FD" w:rsidRDefault="001836FD" w:rsidP="001836FD">
      <w:pPr>
        <w:jc w:val="both"/>
        <w:rPr>
          <w:sz w:val="20"/>
          <w:szCs w:val="20"/>
        </w:rPr>
      </w:pPr>
      <w:r>
        <w:rPr>
          <w:sz w:val="20"/>
          <w:szCs w:val="20"/>
        </w:rPr>
        <w:tab/>
        <w:t>1 Piper Arrow</w:t>
      </w:r>
    </w:p>
    <w:p w:rsidR="001836FD" w:rsidRDefault="001836FD" w:rsidP="001836FD">
      <w:pPr>
        <w:jc w:val="both"/>
        <w:rPr>
          <w:sz w:val="20"/>
          <w:szCs w:val="20"/>
        </w:rPr>
      </w:pPr>
      <w:r>
        <w:rPr>
          <w:sz w:val="20"/>
          <w:szCs w:val="20"/>
        </w:rPr>
        <w:tab/>
        <w:t>2 Piper Seminole</w:t>
      </w:r>
    </w:p>
    <w:p w:rsidR="001836FD" w:rsidRDefault="001836FD" w:rsidP="001836FD">
      <w:pPr>
        <w:jc w:val="both"/>
        <w:rPr>
          <w:sz w:val="20"/>
          <w:szCs w:val="20"/>
        </w:rPr>
      </w:pPr>
    </w:p>
    <w:p w:rsidR="001836FD" w:rsidRDefault="00084206" w:rsidP="001836FD">
      <w:pPr>
        <w:jc w:val="both"/>
        <w:rPr>
          <w:sz w:val="20"/>
          <w:szCs w:val="20"/>
        </w:rPr>
      </w:pPr>
      <w:r>
        <w:rPr>
          <w:sz w:val="20"/>
          <w:szCs w:val="20"/>
        </w:rPr>
        <w:t>The net investment by the University will be</w:t>
      </w:r>
      <w:r w:rsidR="001836FD">
        <w:rPr>
          <w:sz w:val="20"/>
          <w:szCs w:val="20"/>
        </w:rPr>
        <w:t xml:space="preserve"> $5,853,249, with a projected residual value based on eight years useful life of $4,097,274.   </w:t>
      </w:r>
      <w:r>
        <w:rPr>
          <w:sz w:val="20"/>
          <w:szCs w:val="20"/>
        </w:rPr>
        <w:t xml:space="preserve">The Cirrus </w:t>
      </w:r>
      <w:r w:rsidR="001836FD">
        <w:rPr>
          <w:sz w:val="20"/>
          <w:szCs w:val="20"/>
        </w:rPr>
        <w:t xml:space="preserve">aircraft is the safest aircraft currently on the market, and the University </w:t>
      </w:r>
      <w:r>
        <w:rPr>
          <w:sz w:val="20"/>
          <w:szCs w:val="20"/>
        </w:rPr>
        <w:t>will</w:t>
      </w:r>
      <w:r w:rsidR="001836FD">
        <w:rPr>
          <w:sz w:val="20"/>
          <w:szCs w:val="20"/>
        </w:rPr>
        <w:t xml:space="preserve"> receive the aircraft in one year.  The aircraft at the time of delivery will be the 2018 model with all the current technolog</w:t>
      </w:r>
      <w:r>
        <w:rPr>
          <w:sz w:val="20"/>
          <w:szCs w:val="20"/>
        </w:rPr>
        <w:t>ical</w:t>
      </w:r>
      <w:r w:rsidR="001836FD">
        <w:rPr>
          <w:sz w:val="20"/>
          <w:szCs w:val="20"/>
        </w:rPr>
        <w:t xml:space="preserve"> advantages.  </w:t>
      </w:r>
      <w:r>
        <w:rPr>
          <w:sz w:val="20"/>
          <w:szCs w:val="20"/>
        </w:rPr>
        <w:t>With the purchase of this aircraft, the program should continue to grow</w:t>
      </w:r>
      <w:r w:rsidR="001836FD">
        <w:rPr>
          <w:sz w:val="20"/>
          <w:szCs w:val="20"/>
        </w:rPr>
        <w:t xml:space="preserve">.  </w:t>
      </w:r>
    </w:p>
    <w:p w:rsidR="00084206" w:rsidRDefault="00084206">
      <w:pPr>
        <w:rPr>
          <w:sz w:val="20"/>
          <w:szCs w:val="20"/>
        </w:rPr>
      </w:pPr>
      <w:r>
        <w:rPr>
          <w:sz w:val="20"/>
          <w:szCs w:val="20"/>
        </w:rPr>
        <w:br w:type="page"/>
      </w:r>
    </w:p>
    <w:p w:rsidR="004B4C65" w:rsidRDefault="004B4C65" w:rsidP="0017734F">
      <w:pPr>
        <w:jc w:val="both"/>
        <w:rPr>
          <w:b/>
          <w:sz w:val="20"/>
          <w:szCs w:val="20"/>
          <w:u w:val="single"/>
        </w:rPr>
      </w:pPr>
      <w:r w:rsidRPr="004B4C65">
        <w:rPr>
          <w:b/>
          <w:sz w:val="20"/>
          <w:szCs w:val="20"/>
          <w:u w:val="single"/>
        </w:rPr>
        <w:lastRenderedPageBreak/>
        <w:t>REPORTS FROM THE ADMINISTRATIVE LEADERSHIP</w:t>
      </w:r>
    </w:p>
    <w:p w:rsidR="000862AA" w:rsidRDefault="00172B4B" w:rsidP="00CA4A64">
      <w:pPr>
        <w:jc w:val="both"/>
        <w:rPr>
          <w:b/>
          <w:sz w:val="20"/>
          <w:szCs w:val="20"/>
          <w:u w:val="single"/>
        </w:rPr>
      </w:pPr>
      <w:r w:rsidRPr="00172B4B">
        <w:rPr>
          <w:b/>
          <w:sz w:val="20"/>
          <w:szCs w:val="20"/>
          <w:u w:val="single"/>
        </w:rPr>
        <w:t>Marketing/Enrollment Report</w:t>
      </w:r>
    </w:p>
    <w:p w:rsidR="003B41DA" w:rsidRPr="003B41DA" w:rsidRDefault="00115D4B" w:rsidP="003B41DA">
      <w:pPr>
        <w:jc w:val="both"/>
        <w:rPr>
          <w:sz w:val="20"/>
          <w:szCs w:val="20"/>
        </w:rPr>
      </w:pPr>
      <w:r w:rsidRPr="00115D4B">
        <w:rPr>
          <w:sz w:val="20"/>
          <w:szCs w:val="20"/>
        </w:rPr>
        <w:t xml:space="preserve">Kristi Deetz, Senior Director of External Relations, </w:t>
      </w:r>
      <w:r w:rsidR="003B41DA" w:rsidRPr="003B41DA">
        <w:rPr>
          <w:sz w:val="20"/>
          <w:szCs w:val="20"/>
        </w:rPr>
        <w:t>distributed the University Recruitment and Enrollment Report.  The report began with an update on the Vincennes Campus enrollment efforts.  As of the filing of the report, 3,855 students had enrolled compared to 4,160 at the same stage in 2016.  New student registration totaled 1,830 compared to 1,926 for fall 2016.  Illinois applications increased by 12</w:t>
      </w:r>
      <w:r w:rsidR="003B41DA">
        <w:rPr>
          <w:sz w:val="20"/>
          <w:szCs w:val="20"/>
        </w:rPr>
        <w:t>,</w:t>
      </w:r>
      <w:r w:rsidR="003B41DA" w:rsidRPr="003B41DA">
        <w:rPr>
          <w:sz w:val="20"/>
          <w:szCs w:val="20"/>
        </w:rPr>
        <w:t xml:space="preserve"> and growth in the First-time Transfers led to 280 registered students compared to 238 in 2016. Jasper accepted 69 fewer students but increased its conversion to drive an incoming class of 184 compared to 180 last year.  </w:t>
      </w:r>
      <w:r w:rsidR="003B41DA">
        <w:rPr>
          <w:sz w:val="20"/>
          <w:szCs w:val="20"/>
        </w:rPr>
        <w:t xml:space="preserve">The </w:t>
      </w:r>
      <w:r w:rsidR="003B41DA" w:rsidRPr="003B41DA">
        <w:rPr>
          <w:sz w:val="20"/>
          <w:szCs w:val="20"/>
        </w:rPr>
        <w:t xml:space="preserve">American Sign Language </w:t>
      </w:r>
      <w:r w:rsidR="003B41DA">
        <w:rPr>
          <w:sz w:val="20"/>
          <w:szCs w:val="20"/>
        </w:rPr>
        <w:t xml:space="preserve">Program </w:t>
      </w:r>
      <w:r w:rsidR="003B41DA" w:rsidRPr="003B41DA">
        <w:rPr>
          <w:sz w:val="20"/>
          <w:szCs w:val="20"/>
        </w:rPr>
        <w:t>reported 61 enrolled students compared to 66 the previous fall</w:t>
      </w:r>
      <w:r w:rsidR="003B41DA">
        <w:rPr>
          <w:sz w:val="20"/>
          <w:szCs w:val="20"/>
        </w:rPr>
        <w:t>,</w:t>
      </w:r>
      <w:r w:rsidR="003B41DA" w:rsidRPr="003B41DA">
        <w:rPr>
          <w:sz w:val="20"/>
          <w:szCs w:val="20"/>
        </w:rPr>
        <w:t xml:space="preserve"> while the Aviation Technology Center reported 148 registered for fall 2017 compared to 169 in 2016. </w:t>
      </w:r>
      <w:r w:rsidR="003B41DA">
        <w:rPr>
          <w:sz w:val="20"/>
          <w:szCs w:val="20"/>
        </w:rPr>
        <w:t xml:space="preserve"> </w:t>
      </w:r>
      <w:r w:rsidR="003B41DA" w:rsidRPr="003B41DA">
        <w:rPr>
          <w:sz w:val="20"/>
          <w:szCs w:val="20"/>
        </w:rPr>
        <w:t>System</w:t>
      </w:r>
      <w:r w:rsidR="003B41DA">
        <w:rPr>
          <w:sz w:val="20"/>
          <w:szCs w:val="20"/>
        </w:rPr>
        <w:t>-</w:t>
      </w:r>
      <w:r w:rsidR="003B41DA" w:rsidRPr="003B41DA">
        <w:rPr>
          <w:sz w:val="20"/>
          <w:szCs w:val="20"/>
        </w:rPr>
        <w:t>wide including all students</w:t>
      </w:r>
      <w:r w:rsidR="003B41DA">
        <w:rPr>
          <w:sz w:val="20"/>
          <w:szCs w:val="20"/>
        </w:rPr>
        <w:t>,</w:t>
      </w:r>
      <w:r w:rsidR="003B41DA" w:rsidRPr="003B41DA">
        <w:rPr>
          <w:sz w:val="20"/>
          <w:szCs w:val="20"/>
        </w:rPr>
        <w:t xml:space="preserve"> 5,698 students had enrolled for the fall compared to 6,216 in 2016. </w:t>
      </w:r>
    </w:p>
    <w:p w:rsidR="003B41DA" w:rsidRPr="003B41DA" w:rsidRDefault="003B41DA" w:rsidP="003B41DA">
      <w:pPr>
        <w:jc w:val="both"/>
        <w:rPr>
          <w:sz w:val="20"/>
          <w:szCs w:val="20"/>
        </w:rPr>
      </w:pPr>
    </w:p>
    <w:p w:rsidR="00115D4B" w:rsidRDefault="003B41DA" w:rsidP="003B41DA">
      <w:pPr>
        <w:jc w:val="both"/>
        <w:rPr>
          <w:sz w:val="20"/>
          <w:szCs w:val="20"/>
        </w:rPr>
      </w:pPr>
      <w:r>
        <w:rPr>
          <w:sz w:val="20"/>
          <w:szCs w:val="20"/>
        </w:rPr>
        <w:t xml:space="preserve">Ms. </w:t>
      </w:r>
      <w:r w:rsidRPr="003B41DA">
        <w:rPr>
          <w:sz w:val="20"/>
          <w:szCs w:val="20"/>
        </w:rPr>
        <w:t>Deetz concluded the report with an update on the two phases of the vinu.edu</w:t>
      </w:r>
      <w:r>
        <w:rPr>
          <w:sz w:val="20"/>
          <w:szCs w:val="20"/>
        </w:rPr>
        <w:t xml:space="preserve"> website</w:t>
      </w:r>
      <w:r w:rsidR="00A1165B">
        <w:rPr>
          <w:sz w:val="20"/>
          <w:szCs w:val="20"/>
        </w:rPr>
        <w:t xml:space="preserve"> redesign, </w:t>
      </w:r>
      <w:r w:rsidRPr="003B41DA">
        <w:rPr>
          <w:sz w:val="20"/>
          <w:szCs w:val="20"/>
        </w:rPr>
        <w:t>including the rapid refresh and 40-week comprehensive project.</w:t>
      </w:r>
    </w:p>
    <w:p w:rsidR="00115D4B" w:rsidRDefault="00115D4B" w:rsidP="00432E03">
      <w:pPr>
        <w:jc w:val="both"/>
        <w:rPr>
          <w:sz w:val="20"/>
          <w:szCs w:val="20"/>
        </w:rPr>
      </w:pPr>
    </w:p>
    <w:p w:rsidR="00084206" w:rsidRPr="00084206" w:rsidRDefault="00084206" w:rsidP="00432E03">
      <w:pPr>
        <w:jc w:val="both"/>
        <w:rPr>
          <w:b/>
          <w:sz w:val="20"/>
          <w:szCs w:val="20"/>
          <w:u w:val="single"/>
        </w:rPr>
      </w:pPr>
      <w:r w:rsidRPr="00084206">
        <w:rPr>
          <w:b/>
          <w:sz w:val="20"/>
          <w:szCs w:val="20"/>
          <w:u w:val="single"/>
        </w:rPr>
        <w:t>VU Police Officers</w:t>
      </w:r>
    </w:p>
    <w:p w:rsidR="00084206" w:rsidRDefault="00084206" w:rsidP="00432E03">
      <w:pPr>
        <w:jc w:val="both"/>
        <w:rPr>
          <w:sz w:val="20"/>
          <w:szCs w:val="20"/>
        </w:rPr>
      </w:pPr>
      <w:r>
        <w:rPr>
          <w:sz w:val="20"/>
          <w:szCs w:val="20"/>
        </w:rPr>
        <w:t>Police Chief Bob Dunham introduced himself and the five other officers with the VU Police Department</w:t>
      </w:r>
      <w:r w:rsidR="00884C14">
        <w:rPr>
          <w:sz w:val="20"/>
          <w:szCs w:val="20"/>
        </w:rPr>
        <w:t xml:space="preserve"> – Bob Dunham, 8.5 years; Adam Daugherty, 5 years; Nathan Carnes, 4.5 years; Albert Tovar, 2 years; William Gordon, 1.5 years; and Jerald Robertson, 6 months</w:t>
      </w:r>
      <w:r>
        <w:rPr>
          <w:sz w:val="20"/>
          <w:szCs w:val="20"/>
        </w:rPr>
        <w:t xml:space="preserve">.   They each gave their background and how long they have been </w:t>
      </w:r>
      <w:r w:rsidR="00A21CF8">
        <w:rPr>
          <w:sz w:val="20"/>
          <w:szCs w:val="20"/>
        </w:rPr>
        <w:t>with</w:t>
      </w:r>
      <w:r>
        <w:rPr>
          <w:sz w:val="20"/>
          <w:szCs w:val="20"/>
        </w:rPr>
        <w:t xml:space="preserve"> the VU Police force.   They </w:t>
      </w:r>
      <w:r w:rsidR="00884C14">
        <w:rPr>
          <w:sz w:val="20"/>
          <w:szCs w:val="20"/>
        </w:rPr>
        <w:t>had previously</w:t>
      </w:r>
      <w:r>
        <w:rPr>
          <w:sz w:val="20"/>
          <w:szCs w:val="20"/>
        </w:rPr>
        <w:t xml:space="preserve"> been sworn in by the </w:t>
      </w:r>
      <w:r w:rsidR="00884C14">
        <w:rPr>
          <w:sz w:val="20"/>
          <w:szCs w:val="20"/>
        </w:rPr>
        <w:t xml:space="preserve">Knox </w:t>
      </w:r>
      <w:r>
        <w:rPr>
          <w:sz w:val="20"/>
          <w:szCs w:val="20"/>
        </w:rPr>
        <w:t xml:space="preserve">County Clerk </w:t>
      </w:r>
      <w:r w:rsidR="00A21CF8">
        <w:rPr>
          <w:sz w:val="20"/>
          <w:szCs w:val="20"/>
        </w:rPr>
        <w:t>and now need the authority from the Board of Trustees to serve as Vincennes University Police Officers.</w:t>
      </w:r>
    </w:p>
    <w:p w:rsidR="00884C14" w:rsidRDefault="00884C14" w:rsidP="00432E03">
      <w:pPr>
        <w:jc w:val="both"/>
        <w:rPr>
          <w:sz w:val="20"/>
          <w:szCs w:val="20"/>
        </w:rPr>
      </w:pPr>
    </w:p>
    <w:p w:rsidR="00884C14" w:rsidRPr="00884C14" w:rsidRDefault="00884C14" w:rsidP="00432E03">
      <w:pPr>
        <w:jc w:val="both"/>
        <w:rPr>
          <w:b/>
          <w:i/>
          <w:sz w:val="20"/>
          <w:szCs w:val="20"/>
          <w:u w:val="single"/>
        </w:rPr>
      </w:pPr>
      <w:r w:rsidRPr="00884C14">
        <w:rPr>
          <w:b/>
          <w:i/>
          <w:sz w:val="20"/>
          <w:szCs w:val="20"/>
          <w:u w:val="single"/>
        </w:rPr>
        <w:t>MOTION 17-26</w:t>
      </w:r>
    </w:p>
    <w:p w:rsidR="00884C14" w:rsidRDefault="00884C14" w:rsidP="00432E03">
      <w:pPr>
        <w:jc w:val="both"/>
        <w:rPr>
          <w:sz w:val="20"/>
          <w:szCs w:val="20"/>
        </w:rPr>
      </w:pPr>
      <w:r>
        <w:rPr>
          <w:sz w:val="20"/>
          <w:szCs w:val="20"/>
        </w:rPr>
        <w:t>Trustee Mike Sievers</w:t>
      </w:r>
      <w:r w:rsidR="00A1165B">
        <w:rPr>
          <w:sz w:val="20"/>
          <w:szCs w:val="20"/>
        </w:rPr>
        <w:t xml:space="preserve"> made a motion to</w:t>
      </w:r>
      <w:r>
        <w:rPr>
          <w:sz w:val="20"/>
          <w:szCs w:val="20"/>
        </w:rPr>
        <w:t xml:space="preserve"> approve </w:t>
      </w:r>
      <w:r w:rsidR="00A1165B">
        <w:rPr>
          <w:sz w:val="20"/>
          <w:szCs w:val="20"/>
        </w:rPr>
        <w:t xml:space="preserve">that </w:t>
      </w:r>
      <w:r>
        <w:rPr>
          <w:sz w:val="20"/>
          <w:szCs w:val="20"/>
        </w:rPr>
        <w:t xml:space="preserve">the </w:t>
      </w:r>
      <w:r w:rsidR="00A21CF8">
        <w:rPr>
          <w:sz w:val="20"/>
          <w:szCs w:val="20"/>
        </w:rPr>
        <w:t>six</w:t>
      </w:r>
      <w:r w:rsidR="00A1165B">
        <w:rPr>
          <w:sz w:val="20"/>
          <w:szCs w:val="20"/>
        </w:rPr>
        <w:t xml:space="preserve"> above-</w:t>
      </w:r>
      <w:r>
        <w:rPr>
          <w:sz w:val="20"/>
          <w:szCs w:val="20"/>
        </w:rPr>
        <w:t xml:space="preserve">named officers </w:t>
      </w:r>
      <w:r w:rsidR="00A21CF8">
        <w:rPr>
          <w:sz w:val="20"/>
          <w:szCs w:val="20"/>
        </w:rPr>
        <w:t>be given the authority from the Board of Trustees to serve as Vincennes University Police Officers</w:t>
      </w:r>
      <w:r>
        <w:rPr>
          <w:sz w:val="20"/>
          <w:szCs w:val="20"/>
        </w:rPr>
        <w:t xml:space="preserve">, and Trustee George Ridgway seconded that motion.  A roll call vote was taken with 11 yeas and 0 nays, and the motion passed unanimously  </w:t>
      </w:r>
    </w:p>
    <w:p w:rsidR="00084206" w:rsidRDefault="00084206" w:rsidP="00432E03">
      <w:pPr>
        <w:jc w:val="both"/>
        <w:rPr>
          <w:sz w:val="20"/>
          <w:szCs w:val="20"/>
        </w:rPr>
      </w:pPr>
    </w:p>
    <w:p w:rsidR="007B2C73" w:rsidRPr="007B2C73" w:rsidRDefault="007B2C73" w:rsidP="0017734F">
      <w:pPr>
        <w:jc w:val="both"/>
        <w:rPr>
          <w:b/>
          <w:sz w:val="20"/>
          <w:szCs w:val="20"/>
          <w:u w:val="single"/>
        </w:rPr>
      </w:pPr>
      <w:r w:rsidRPr="007B2C73">
        <w:rPr>
          <w:b/>
          <w:sz w:val="20"/>
          <w:szCs w:val="20"/>
          <w:u w:val="single"/>
        </w:rPr>
        <w:t>PRESIDENT’S COMMENTS</w:t>
      </w:r>
    </w:p>
    <w:p w:rsidR="00D2758E" w:rsidRDefault="004F18B2" w:rsidP="00603599">
      <w:pPr>
        <w:jc w:val="both"/>
        <w:rPr>
          <w:sz w:val="20"/>
          <w:szCs w:val="20"/>
        </w:rPr>
      </w:pPr>
      <w:r>
        <w:rPr>
          <w:sz w:val="20"/>
          <w:szCs w:val="20"/>
        </w:rPr>
        <w:t xml:space="preserve">President Johnson </w:t>
      </w:r>
      <w:r w:rsidR="00884C14">
        <w:rPr>
          <w:sz w:val="20"/>
          <w:szCs w:val="20"/>
        </w:rPr>
        <w:t>asked Interim Provost to introduce Ty Freed, the new Dean of the College of Technology.  In addition, he made the following comments about</w:t>
      </w:r>
      <w:r>
        <w:rPr>
          <w:sz w:val="20"/>
          <w:szCs w:val="20"/>
        </w:rPr>
        <w:t xml:space="preserve"> various items happening at VU:  </w:t>
      </w:r>
      <w:r w:rsidR="00884C14">
        <w:rPr>
          <w:sz w:val="20"/>
          <w:szCs w:val="20"/>
        </w:rPr>
        <w:t xml:space="preserve">(1) Congratulated Dean Ty Freed on his new position; (2) Noted that Interim Provost Laurel Smith will be retiring from VU on June 30, 2018, and a Provost Search Committee will be formed soon to find </w:t>
      </w:r>
      <w:r w:rsidR="00C11C05">
        <w:rPr>
          <w:sz w:val="20"/>
          <w:szCs w:val="20"/>
        </w:rPr>
        <w:t xml:space="preserve">her </w:t>
      </w:r>
      <w:r w:rsidR="00884C14">
        <w:rPr>
          <w:sz w:val="20"/>
          <w:szCs w:val="20"/>
        </w:rPr>
        <w:t xml:space="preserve">replacement; </w:t>
      </w:r>
      <w:r w:rsidR="009157E7">
        <w:rPr>
          <w:sz w:val="20"/>
          <w:szCs w:val="20"/>
        </w:rPr>
        <w:t xml:space="preserve"> </w:t>
      </w:r>
      <w:r w:rsidR="00884C14">
        <w:rPr>
          <w:sz w:val="20"/>
          <w:szCs w:val="20"/>
        </w:rPr>
        <w:t>(3) The beginning of the 2017-18 academic year is upon us, with the Opening Meeting of the University taking place on Wednesday,</w:t>
      </w:r>
      <w:r w:rsidR="00C11C05">
        <w:rPr>
          <w:sz w:val="20"/>
          <w:szCs w:val="20"/>
        </w:rPr>
        <w:t xml:space="preserve"> August 16; (4) Efforts are focusing on stemming the enrollment trends at some of the VU sites, including Vincennes and Jasper Campuses; (5) Ten faculty members came back from teaching in Funing County, China over the summer; (6) Held a recruitment fair in China with over 200 potential students</w:t>
      </w:r>
      <w:r w:rsidR="00A1165B">
        <w:rPr>
          <w:sz w:val="20"/>
          <w:szCs w:val="20"/>
        </w:rPr>
        <w:t xml:space="preserve"> and parents</w:t>
      </w:r>
      <w:r w:rsidR="00C11C05">
        <w:rPr>
          <w:sz w:val="20"/>
          <w:szCs w:val="20"/>
        </w:rPr>
        <w:t xml:space="preserve"> attending; (7) A group of visitors from Xuyi County, China will be visiting VU during the 2017 Fall Semester; (8) Continuing to work on workforce development by increasing B&amp;I partnerships; (9) President has been appointed to serve on the Future of Workforce </w:t>
      </w:r>
      <w:r w:rsidR="00A1165B">
        <w:rPr>
          <w:sz w:val="20"/>
          <w:szCs w:val="20"/>
        </w:rPr>
        <w:t>Taskforce which is part of the State Workforce Innovation Council</w:t>
      </w:r>
      <w:r w:rsidR="00C11C05">
        <w:rPr>
          <w:sz w:val="20"/>
          <w:szCs w:val="20"/>
        </w:rPr>
        <w:t xml:space="preserve">; (10) </w:t>
      </w:r>
      <w:r w:rsidR="00A1165B">
        <w:rPr>
          <w:sz w:val="20"/>
          <w:szCs w:val="20"/>
        </w:rPr>
        <w:t>Administration w</w:t>
      </w:r>
      <w:r w:rsidR="00C11C05">
        <w:rPr>
          <w:sz w:val="20"/>
          <w:szCs w:val="20"/>
        </w:rPr>
        <w:t xml:space="preserve">ill continue to work with deans and others to implement Strategic Plan; (11) Ribbon Cutting Ceremony with Cummins (VU is Midwestern partner) will take place on August 30 at the John Deere facility; (12) The dedication of Updike Hall will take place on Wednesday, August 16, at 11:30 a.m. as part of our Opening Meeting activities; (13) </w:t>
      </w:r>
      <w:r w:rsidR="00735EC3">
        <w:rPr>
          <w:sz w:val="20"/>
          <w:szCs w:val="20"/>
        </w:rPr>
        <w:t xml:space="preserve">The dedication for Kimmell Park will take place on Tuesday, August 29, from 11-1:30 p.m., and students, faculty, staff, and community members will be invited to attend the dedication cookout; and (14) </w:t>
      </w:r>
      <w:r w:rsidR="00D21660">
        <w:rPr>
          <w:sz w:val="20"/>
          <w:szCs w:val="20"/>
        </w:rPr>
        <w:t>President thanked the Board for its vote of confidence and its faith in him by extending his contract an additional year and giving him an increase in salary.</w:t>
      </w:r>
    </w:p>
    <w:p w:rsidR="00D2758E" w:rsidRDefault="00D2758E" w:rsidP="00603599">
      <w:pPr>
        <w:jc w:val="both"/>
        <w:rPr>
          <w:sz w:val="20"/>
          <w:szCs w:val="20"/>
        </w:rPr>
      </w:pPr>
    </w:p>
    <w:p w:rsidR="009157E7" w:rsidRPr="009157E7" w:rsidRDefault="009157E7" w:rsidP="00603599">
      <w:pPr>
        <w:jc w:val="both"/>
        <w:rPr>
          <w:b/>
          <w:sz w:val="20"/>
          <w:szCs w:val="20"/>
          <w:u w:val="single"/>
        </w:rPr>
      </w:pPr>
      <w:r w:rsidRPr="009157E7">
        <w:rPr>
          <w:b/>
          <w:sz w:val="20"/>
          <w:szCs w:val="20"/>
          <w:u w:val="single"/>
        </w:rPr>
        <w:t>Adjournment</w:t>
      </w:r>
    </w:p>
    <w:p w:rsidR="004E27DF" w:rsidRDefault="009157E7" w:rsidP="0017734F">
      <w:pPr>
        <w:jc w:val="both"/>
        <w:rPr>
          <w:sz w:val="20"/>
          <w:szCs w:val="20"/>
        </w:rPr>
      </w:pPr>
      <w:r>
        <w:rPr>
          <w:sz w:val="20"/>
          <w:szCs w:val="20"/>
        </w:rPr>
        <w:t>With no</w:t>
      </w:r>
      <w:r w:rsidR="004E27DF">
        <w:rPr>
          <w:sz w:val="20"/>
          <w:szCs w:val="20"/>
        </w:rPr>
        <w:t xml:space="preserve"> further business to come before the Trustees, the Regular Session adjourned at </w:t>
      </w:r>
      <w:r w:rsidR="00043585">
        <w:rPr>
          <w:sz w:val="20"/>
          <w:szCs w:val="20"/>
        </w:rPr>
        <w:t>11:</w:t>
      </w:r>
      <w:r w:rsidR="00D2758E">
        <w:rPr>
          <w:sz w:val="20"/>
          <w:szCs w:val="20"/>
        </w:rPr>
        <w:t>40</w:t>
      </w:r>
      <w:r w:rsidR="00043585">
        <w:rPr>
          <w:sz w:val="20"/>
          <w:szCs w:val="20"/>
        </w:rPr>
        <w:t xml:space="preserve"> a</w:t>
      </w:r>
      <w:r w:rsidR="009F7344">
        <w:rPr>
          <w:sz w:val="20"/>
          <w:szCs w:val="20"/>
        </w:rPr>
        <w:t>.m. (E</w:t>
      </w:r>
      <w:r>
        <w:rPr>
          <w:sz w:val="20"/>
          <w:szCs w:val="20"/>
        </w:rPr>
        <w:t>D</w:t>
      </w:r>
      <w:r w:rsidR="004E27DF">
        <w:rPr>
          <w:sz w:val="20"/>
          <w:szCs w:val="20"/>
        </w:rPr>
        <w:t xml:space="preserve">T). </w:t>
      </w: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w:t>
      </w:r>
    </w:p>
    <w:p w:rsidR="004E27DF" w:rsidRDefault="00820EB7" w:rsidP="0017734F">
      <w:pPr>
        <w:jc w:val="both"/>
        <w:rPr>
          <w:sz w:val="20"/>
          <w:szCs w:val="20"/>
        </w:rPr>
      </w:pPr>
      <w:r>
        <w:rPr>
          <w:sz w:val="20"/>
          <w:szCs w:val="20"/>
        </w:rPr>
        <w:t>J.R. Gaylor</w:t>
      </w:r>
      <w:r w:rsidR="004E27DF">
        <w:rPr>
          <w:sz w:val="20"/>
          <w:szCs w:val="20"/>
        </w:rPr>
        <w:t>, Secretary</w:t>
      </w:r>
      <w:r w:rsidR="004E27DF">
        <w:rPr>
          <w:sz w:val="20"/>
          <w:szCs w:val="20"/>
        </w:rPr>
        <w:tab/>
      </w:r>
      <w:r w:rsidR="004E27DF">
        <w:rPr>
          <w:sz w:val="20"/>
          <w:szCs w:val="20"/>
        </w:rPr>
        <w:tab/>
      </w:r>
      <w:r w:rsidR="004E27DF">
        <w:rPr>
          <w:sz w:val="20"/>
          <w:szCs w:val="20"/>
        </w:rPr>
        <w:tab/>
      </w:r>
      <w:r w:rsidR="004E27DF">
        <w:rPr>
          <w:sz w:val="20"/>
          <w:szCs w:val="20"/>
        </w:rPr>
        <w:tab/>
      </w:r>
      <w:r w:rsidR="004E27DF">
        <w:rPr>
          <w:sz w:val="20"/>
          <w:szCs w:val="20"/>
        </w:rPr>
        <w:tab/>
      </w:r>
      <w:r>
        <w:rPr>
          <w:sz w:val="20"/>
          <w:szCs w:val="20"/>
        </w:rPr>
        <w:t>John Stachura</w:t>
      </w:r>
      <w:r w:rsidR="004E27DF">
        <w:rPr>
          <w:sz w:val="20"/>
          <w:szCs w:val="20"/>
        </w:rPr>
        <w:t>, Chair</w:t>
      </w:r>
    </w:p>
    <w:p w:rsidR="00E31BC4" w:rsidRDefault="00E31BC4">
      <w:pPr>
        <w:spacing w:after="160" w:line="259" w:lineRule="auto"/>
        <w:rPr>
          <w:sz w:val="20"/>
          <w:szCs w:val="20"/>
        </w:rPr>
      </w:pPr>
    </w:p>
    <w:sectPr w:rsidR="00E31BC4" w:rsidSect="009F7344">
      <w:headerReference w:type="default" r:id="rId8"/>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12" w:rsidRDefault="00665112" w:rsidP="0017734F">
      <w:r>
        <w:separator/>
      </w:r>
    </w:p>
  </w:endnote>
  <w:endnote w:type="continuationSeparator" w:id="0">
    <w:p w:rsidR="00665112" w:rsidRDefault="00665112"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12" w:rsidRDefault="00665112" w:rsidP="0017734F">
      <w:r>
        <w:separator/>
      </w:r>
    </w:p>
  </w:footnote>
  <w:footnote w:type="continuationSeparator" w:id="0">
    <w:p w:rsidR="00665112" w:rsidRDefault="00665112"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7" w:rsidRPr="009D7957" w:rsidRDefault="009D7957" w:rsidP="00E179E6">
    <w:pPr>
      <w:pStyle w:val="Header"/>
      <w:tabs>
        <w:tab w:val="clear" w:pos="9360"/>
        <w:tab w:val="right" w:pos="8640"/>
      </w:tabs>
      <w:rPr>
        <w:noProof/>
        <w:sz w:val="20"/>
        <w:szCs w:val="20"/>
      </w:rPr>
    </w:pPr>
    <w:r>
      <w:rPr>
        <w:sz w:val="20"/>
        <w:szCs w:val="20"/>
      </w:rPr>
      <w:t>VU Board of Trustees</w:t>
    </w:r>
    <w:r>
      <w:rPr>
        <w:sz w:val="20"/>
        <w:szCs w:val="20"/>
      </w:rPr>
      <w:tab/>
    </w:r>
    <w:r>
      <w:rPr>
        <w:sz w:val="20"/>
        <w:szCs w:val="20"/>
      </w:rPr>
      <w:tab/>
    </w:r>
    <w:r w:rsidRPr="009D7957">
      <w:rPr>
        <w:sz w:val="20"/>
        <w:szCs w:val="20"/>
      </w:rPr>
      <w:t xml:space="preserve">Page </w:t>
    </w:r>
    <w:r w:rsidRPr="009D7957">
      <w:rPr>
        <w:sz w:val="20"/>
        <w:szCs w:val="20"/>
      </w:rPr>
      <w:fldChar w:fldCharType="begin"/>
    </w:r>
    <w:r w:rsidRPr="009D7957">
      <w:rPr>
        <w:sz w:val="20"/>
        <w:szCs w:val="20"/>
      </w:rPr>
      <w:instrText xml:space="preserve"> PAGE   \* MERGEFORMAT </w:instrText>
    </w:r>
    <w:r w:rsidRPr="009D7957">
      <w:rPr>
        <w:sz w:val="20"/>
        <w:szCs w:val="20"/>
      </w:rPr>
      <w:fldChar w:fldCharType="separate"/>
    </w:r>
    <w:r w:rsidR="00A1165B">
      <w:rPr>
        <w:noProof/>
        <w:sz w:val="20"/>
        <w:szCs w:val="20"/>
      </w:rPr>
      <w:t>2</w:t>
    </w:r>
    <w:r w:rsidRPr="009D7957">
      <w:rPr>
        <w:noProof/>
        <w:sz w:val="20"/>
        <w:szCs w:val="20"/>
      </w:rPr>
      <w:fldChar w:fldCharType="end"/>
    </w:r>
  </w:p>
  <w:p w:rsidR="009D7957" w:rsidRPr="009D7957" w:rsidRDefault="009D7957">
    <w:pPr>
      <w:pStyle w:val="Header"/>
      <w:rPr>
        <w:noProof/>
        <w:sz w:val="20"/>
        <w:szCs w:val="20"/>
      </w:rPr>
    </w:pPr>
    <w:r w:rsidRPr="009D7957">
      <w:rPr>
        <w:noProof/>
        <w:sz w:val="20"/>
        <w:szCs w:val="20"/>
      </w:rPr>
      <w:t>Regular Session</w:t>
    </w:r>
  </w:p>
  <w:p w:rsidR="009D7957" w:rsidRPr="009D7957" w:rsidRDefault="00F81661">
    <w:pPr>
      <w:pStyle w:val="Header"/>
      <w:rPr>
        <w:noProof/>
        <w:sz w:val="20"/>
        <w:szCs w:val="20"/>
      </w:rPr>
    </w:pPr>
    <w:r>
      <w:rPr>
        <w:noProof/>
        <w:sz w:val="20"/>
        <w:szCs w:val="20"/>
      </w:rPr>
      <w:t>August 14</w:t>
    </w:r>
    <w:r w:rsidR="009D7957" w:rsidRPr="009D7957">
      <w:rPr>
        <w:noProof/>
        <w:sz w:val="20"/>
        <w:szCs w:val="20"/>
      </w:rPr>
      <w:t>, 2017</w:t>
    </w:r>
  </w:p>
  <w:p w:rsidR="009D7957" w:rsidRPr="009D7957" w:rsidRDefault="009D7957">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Pr="0017734F" w:rsidRDefault="0017734F">
    <w:pPr>
      <w:pStyle w:val="Header"/>
      <w:rPr>
        <w:noProof/>
        <w:sz w:val="18"/>
        <w:szCs w:val="18"/>
      </w:rPr>
    </w:pPr>
    <w:r w:rsidRPr="0017734F">
      <w:rPr>
        <w:sz w:val="18"/>
        <w:szCs w:val="18"/>
      </w:rPr>
      <w:t>VU Board of Trustees</w:t>
    </w:r>
    <w:r w:rsidRPr="0017734F">
      <w:rPr>
        <w:sz w:val="18"/>
        <w:szCs w:val="18"/>
      </w:rPr>
      <w:tab/>
    </w:r>
    <w:r w:rsidRPr="0017734F">
      <w:rPr>
        <w:sz w:val="18"/>
        <w:szCs w:val="18"/>
      </w:rPr>
      <w:tab/>
      <w:t xml:space="preserve">Page </w:t>
    </w:r>
    <w:r w:rsidRPr="0017734F">
      <w:rPr>
        <w:sz w:val="18"/>
        <w:szCs w:val="18"/>
      </w:rPr>
      <w:fldChar w:fldCharType="begin"/>
    </w:r>
    <w:r w:rsidRPr="0017734F">
      <w:rPr>
        <w:sz w:val="18"/>
        <w:szCs w:val="18"/>
      </w:rPr>
      <w:instrText xml:space="preserve"> PAGE   \* MERGEFORMAT </w:instrText>
    </w:r>
    <w:r w:rsidRPr="0017734F">
      <w:rPr>
        <w:sz w:val="18"/>
        <w:szCs w:val="18"/>
      </w:rPr>
      <w:fldChar w:fldCharType="separate"/>
    </w:r>
    <w:r w:rsidR="00A1165B">
      <w:rPr>
        <w:noProof/>
        <w:sz w:val="18"/>
        <w:szCs w:val="18"/>
      </w:rPr>
      <w:t>3</w:t>
    </w:r>
    <w:r w:rsidRPr="0017734F">
      <w:rPr>
        <w:noProof/>
        <w:sz w:val="18"/>
        <w:szCs w:val="18"/>
      </w:rPr>
      <w:fldChar w:fldCharType="end"/>
    </w:r>
  </w:p>
  <w:p w:rsidR="0017734F" w:rsidRPr="0017734F" w:rsidRDefault="0017734F">
    <w:pPr>
      <w:pStyle w:val="Header"/>
      <w:rPr>
        <w:noProof/>
        <w:sz w:val="18"/>
        <w:szCs w:val="18"/>
      </w:rPr>
    </w:pPr>
    <w:r w:rsidRPr="0017734F">
      <w:rPr>
        <w:noProof/>
        <w:sz w:val="18"/>
        <w:szCs w:val="18"/>
      </w:rPr>
      <w:t>Regular Session</w:t>
    </w:r>
  </w:p>
  <w:p w:rsidR="0017734F" w:rsidRPr="0017734F" w:rsidRDefault="00884C14">
    <w:pPr>
      <w:pStyle w:val="Header"/>
      <w:rPr>
        <w:noProof/>
        <w:sz w:val="18"/>
        <w:szCs w:val="18"/>
      </w:rPr>
    </w:pPr>
    <w:r>
      <w:rPr>
        <w:noProof/>
        <w:sz w:val="18"/>
        <w:szCs w:val="18"/>
      </w:rPr>
      <w:t>August 14</w:t>
    </w:r>
    <w:r w:rsidR="002B0367">
      <w:rPr>
        <w:noProof/>
        <w:sz w:val="18"/>
        <w:szCs w:val="18"/>
      </w:rPr>
      <w:t>, 2017</w:t>
    </w:r>
  </w:p>
  <w:p w:rsidR="0017734F" w:rsidRPr="0017734F" w:rsidRDefault="0017734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53B"/>
    <w:multiLevelType w:val="hybridMultilevel"/>
    <w:tmpl w:val="BCBAD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7CAF"/>
    <w:multiLevelType w:val="hybridMultilevel"/>
    <w:tmpl w:val="392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316418"/>
    <w:multiLevelType w:val="hybridMultilevel"/>
    <w:tmpl w:val="58AE5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852F85"/>
    <w:multiLevelType w:val="hybridMultilevel"/>
    <w:tmpl w:val="A084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13C74"/>
    <w:multiLevelType w:val="hybridMultilevel"/>
    <w:tmpl w:val="FE328ED8"/>
    <w:lvl w:ilvl="0" w:tplc="1182F6CE">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87CBF"/>
    <w:multiLevelType w:val="hybridMultilevel"/>
    <w:tmpl w:val="ED5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C6470D"/>
    <w:multiLevelType w:val="hybridMultilevel"/>
    <w:tmpl w:val="1102EBC8"/>
    <w:lvl w:ilvl="0" w:tplc="36966902">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58385B"/>
    <w:multiLevelType w:val="hybridMultilevel"/>
    <w:tmpl w:val="CD3892CC"/>
    <w:lvl w:ilvl="0" w:tplc="5E4E4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DE5B87"/>
    <w:multiLevelType w:val="hybridMultilevel"/>
    <w:tmpl w:val="47A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3826D8"/>
    <w:multiLevelType w:val="hybridMultilevel"/>
    <w:tmpl w:val="D988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6" w15:restartNumberingAfterBreak="0">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7" w15:restartNumberingAfterBreak="0">
    <w:nsid w:val="7CA63DE4"/>
    <w:multiLevelType w:val="hybridMultilevel"/>
    <w:tmpl w:val="4002EB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9" w15:restartNumberingAfterBreak="0">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13"/>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2"/>
  </w:num>
  <w:num w:numId="15">
    <w:abstractNumId w:val="12"/>
  </w:num>
  <w:num w:numId="16">
    <w:abstractNumId w:val="2"/>
  </w:num>
  <w:num w:numId="17">
    <w:abstractNumId w:val="4"/>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16CC1"/>
    <w:rsid w:val="00042925"/>
    <w:rsid w:val="00043585"/>
    <w:rsid w:val="000454C2"/>
    <w:rsid w:val="00080DDB"/>
    <w:rsid w:val="000841EB"/>
    <w:rsid w:val="00084206"/>
    <w:rsid w:val="000862AA"/>
    <w:rsid w:val="000A0A89"/>
    <w:rsid w:val="000B5F67"/>
    <w:rsid w:val="000E6D91"/>
    <w:rsid w:val="00107DDE"/>
    <w:rsid w:val="00115D4B"/>
    <w:rsid w:val="0012695C"/>
    <w:rsid w:val="00127BAF"/>
    <w:rsid w:val="00130C9C"/>
    <w:rsid w:val="001322F5"/>
    <w:rsid w:val="001335B6"/>
    <w:rsid w:val="001411E6"/>
    <w:rsid w:val="00161A03"/>
    <w:rsid w:val="001635E8"/>
    <w:rsid w:val="00172B4B"/>
    <w:rsid w:val="0017605E"/>
    <w:rsid w:val="0017734F"/>
    <w:rsid w:val="001836FD"/>
    <w:rsid w:val="001B6E5E"/>
    <w:rsid w:val="001C22DD"/>
    <w:rsid w:val="001E2544"/>
    <w:rsid w:val="00205F3A"/>
    <w:rsid w:val="002233FD"/>
    <w:rsid w:val="00236C18"/>
    <w:rsid w:val="00255AF5"/>
    <w:rsid w:val="00256DA8"/>
    <w:rsid w:val="00266E40"/>
    <w:rsid w:val="00295677"/>
    <w:rsid w:val="002A0870"/>
    <w:rsid w:val="002B0367"/>
    <w:rsid w:val="002D1C6F"/>
    <w:rsid w:val="00303AFE"/>
    <w:rsid w:val="00312097"/>
    <w:rsid w:val="00323610"/>
    <w:rsid w:val="003515E3"/>
    <w:rsid w:val="00357343"/>
    <w:rsid w:val="00357B96"/>
    <w:rsid w:val="00393EB6"/>
    <w:rsid w:val="00394B32"/>
    <w:rsid w:val="003B41DA"/>
    <w:rsid w:val="003D716E"/>
    <w:rsid w:val="003E6E5C"/>
    <w:rsid w:val="003F6999"/>
    <w:rsid w:val="004151EA"/>
    <w:rsid w:val="00422F51"/>
    <w:rsid w:val="0042358D"/>
    <w:rsid w:val="00432E03"/>
    <w:rsid w:val="00451643"/>
    <w:rsid w:val="00467C4B"/>
    <w:rsid w:val="004872AE"/>
    <w:rsid w:val="00487D86"/>
    <w:rsid w:val="004A3A55"/>
    <w:rsid w:val="004B4C65"/>
    <w:rsid w:val="004E27DF"/>
    <w:rsid w:val="004F18B2"/>
    <w:rsid w:val="005005F5"/>
    <w:rsid w:val="0052032D"/>
    <w:rsid w:val="00530EE7"/>
    <w:rsid w:val="0053196C"/>
    <w:rsid w:val="005B6794"/>
    <w:rsid w:val="005C7190"/>
    <w:rsid w:val="005E154F"/>
    <w:rsid w:val="005E4856"/>
    <w:rsid w:val="00603599"/>
    <w:rsid w:val="00624324"/>
    <w:rsid w:val="006341FC"/>
    <w:rsid w:val="00650CD8"/>
    <w:rsid w:val="00665112"/>
    <w:rsid w:val="0067145A"/>
    <w:rsid w:val="0067450D"/>
    <w:rsid w:val="006E2AB6"/>
    <w:rsid w:val="006F1F4F"/>
    <w:rsid w:val="006F49BA"/>
    <w:rsid w:val="007152CB"/>
    <w:rsid w:val="0073276F"/>
    <w:rsid w:val="007347CC"/>
    <w:rsid w:val="00735EC3"/>
    <w:rsid w:val="00752437"/>
    <w:rsid w:val="00784D5F"/>
    <w:rsid w:val="007B2C73"/>
    <w:rsid w:val="007B6E3C"/>
    <w:rsid w:val="00802E59"/>
    <w:rsid w:val="00820EB7"/>
    <w:rsid w:val="00822048"/>
    <w:rsid w:val="00830929"/>
    <w:rsid w:val="008406DF"/>
    <w:rsid w:val="00862F71"/>
    <w:rsid w:val="00884C14"/>
    <w:rsid w:val="008A209A"/>
    <w:rsid w:val="008A2B4B"/>
    <w:rsid w:val="008B0725"/>
    <w:rsid w:val="008C3F79"/>
    <w:rsid w:val="008C6E1C"/>
    <w:rsid w:val="008E4A09"/>
    <w:rsid w:val="008F71C0"/>
    <w:rsid w:val="009005CC"/>
    <w:rsid w:val="00902B45"/>
    <w:rsid w:val="00903768"/>
    <w:rsid w:val="00907A3F"/>
    <w:rsid w:val="009157E7"/>
    <w:rsid w:val="00954EE5"/>
    <w:rsid w:val="00963D23"/>
    <w:rsid w:val="0096547B"/>
    <w:rsid w:val="009973BB"/>
    <w:rsid w:val="009D7957"/>
    <w:rsid w:val="009F3DCE"/>
    <w:rsid w:val="009F7344"/>
    <w:rsid w:val="00A1165B"/>
    <w:rsid w:val="00A21984"/>
    <w:rsid w:val="00A21CF8"/>
    <w:rsid w:val="00A44E85"/>
    <w:rsid w:val="00A514F4"/>
    <w:rsid w:val="00A544E3"/>
    <w:rsid w:val="00A5604B"/>
    <w:rsid w:val="00A97FD6"/>
    <w:rsid w:val="00AB0FEE"/>
    <w:rsid w:val="00AE6FA2"/>
    <w:rsid w:val="00B07013"/>
    <w:rsid w:val="00B0765E"/>
    <w:rsid w:val="00B11928"/>
    <w:rsid w:val="00B1371E"/>
    <w:rsid w:val="00B227DC"/>
    <w:rsid w:val="00B64C10"/>
    <w:rsid w:val="00B929B9"/>
    <w:rsid w:val="00BB0A7F"/>
    <w:rsid w:val="00BB38E7"/>
    <w:rsid w:val="00BC3F2E"/>
    <w:rsid w:val="00C11C05"/>
    <w:rsid w:val="00C1617A"/>
    <w:rsid w:val="00C43C10"/>
    <w:rsid w:val="00C52A0C"/>
    <w:rsid w:val="00C577DB"/>
    <w:rsid w:val="00C57E6F"/>
    <w:rsid w:val="00C700BF"/>
    <w:rsid w:val="00C81850"/>
    <w:rsid w:val="00C940EC"/>
    <w:rsid w:val="00C94541"/>
    <w:rsid w:val="00CA4A64"/>
    <w:rsid w:val="00CB5F0A"/>
    <w:rsid w:val="00CC0CD9"/>
    <w:rsid w:val="00CC173D"/>
    <w:rsid w:val="00CF4843"/>
    <w:rsid w:val="00D007D0"/>
    <w:rsid w:val="00D05A58"/>
    <w:rsid w:val="00D21660"/>
    <w:rsid w:val="00D2758E"/>
    <w:rsid w:val="00D3799E"/>
    <w:rsid w:val="00D43848"/>
    <w:rsid w:val="00D503B0"/>
    <w:rsid w:val="00D646A1"/>
    <w:rsid w:val="00D64D46"/>
    <w:rsid w:val="00D81A01"/>
    <w:rsid w:val="00DC712E"/>
    <w:rsid w:val="00DF27CF"/>
    <w:rsid w:val="00E179E6"/>
    <w:rsid w:val="00E31BC4"/>
    <w:rsid w:val="00E70DEB"/>
    <w:rsid w:val="00E73C7D"/>
    <w:rsid w:val="00E740D1"/>
    <w:rsid w:val="00E755E6"/>
    <w:rsid w:val="00E81851"/>
    <w:rsid w:val="00E93D42"/>
    <w:rsid w:val="00E93ED9"/>
    <w:rsid w:val="00EA1462"/>
    <w:rsid w:val="00EC0B26"/>
    <w:rsid w:val="00EC6391"/>
    <w:rsid w:val="00F40630"/>
    <w:rsid w:val="00F435EF"/>
    <w:rsid w:val="00F52202"/>
    <w:rsid w:val="00F80908"/>
    <w:rsid w:val="00F81661"/>
    <w:rsid w:val="00F83900"/>
    <w:rsid w:val="00F91605"/>
    <w:rsid w:val="00F93E08"/>
    <w:rsid w:val="00FA1E69"/>
    <w:rsid w:val="00FC539A"/>
    <w:rsid w:val="00FD65D9"/>
    <w:rsid w:val="00FE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DE0A-4668-4EA8-A22F-E18C1959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rPr>
      <w:rFonts w:ascii="Times New Roman" w:eastAsia="Times New Roman" w:hAnsi="Times New Roman"/>
      <w:sz w:val="24"/>
      <w:szCs w:val="24"/>
    </w:rPr>
  </w:style>
  <w:style w:type="paragraph" w:styleId="Heading4">
    <w:name w:val="heading 4"/>
    <w:basedOn w:val="Normal"/>
    <w:next w:val="Normal"/>
    <w:link w:val="Heading4Char"/>
    <w:semiHidden/>
    <w:unhideWhenUsed/>
    <w:qFormat/>
    <w:rsid w:val="001322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semiHidden/>
    <w:unhideWhenUsed/>
    <w:rsid w:val="00D503B0"/>
    <w:pPr>
      <w:jc w:val="both"/>
    </w:pPr>
    <w:rPr>
      <w:rFonts w:ascii="Arial" w:hAnsi="Arial" w:cs="Arial"/>
      <w:sz w:val="22"/>
    </w:rPr>
  </w:style>
  <w:style w:type="character" w:customStyle="1" w:styleId="BodyTextChar">
    <w:name w:val="Body Text Char"/>
    <w:link w:val="BodyText"/>
    <w:semiHidden/>
    <w:rsid w:val="00D503B0"/>
    <w:rPr>
      <w:rFonts w:ascii="Arial" w:eastAsia="Times New Roman" w:hAnsi="Arial" w:cs="Arial"/>
      <w:szCs w:val="24"/>
    </w:rPr>
  </w:style>
  <w:style w:type="character" w:customStyle="1" w:styleId="Heading4Char">
    <w:name w:val="Heading 4 Char"/>
    <w:link w:val="Heading4"/>
    <w:semiHidden/>
    <w:rsid w:val="001322F5"/>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6613">
      <w:bodyDiv w:val="1"/>
      <w:marLeft w:val="0"/>
      <w:marRight w:val="0"/>
      <w:marTop w:val="0"/>
      <w:marBottom w:val="0"/>
      <w:divBdr>
        <w:top w:val="none" w:sz="0" w:space="0" w:color="auto"/>
        <w:left w:val="none" w:sz="0" w:space="0" w:color="auto"/>
        <w:bottom w:val="none" w:sz="0" w:space="0" w:color="auto"/>
        <w:right w:val="none" w:sz="0" w:space="0" w:color="auto"/>
      </w:divBdr>
    </w:div>
    <w:div w:id="25566398">
      <w:bodyDiv w:val="1"/>
      <w:marLeft w:val="0"/>
      <w:marRight w:val="0"/>
      <w:marTop w:val="0"/>
      <w:marBottom w:val="0"/>
      <w:divBdr>
        <w:top w:val="none" w:sz="0" w:space="0" w:color="auto"/>
        <w:left w:val="none" w:sz="0" w:space="0" w:color="auto"/>
        <w:bottom w:val="none" w:sz="0" w:space="0" w:color="auto"/>
        <w:right w:val="none" w:sz="0" w:space="0" w:color="auto"/>
      </w:divBdr>
    </w:div>
    <w:div w:id="26179195">
      <w:bodyDiv w:val="1"/>
      <w:marLeft w:val="0"/>
      <w:marRight w:val="0"/>
      <w:marTop w:val="0"/>
      <w:marBottom w:val="0"/>
      <w:divBdr>
        <w:top w:val="none" w:sz="0" w:space="0" w:color="auto"/>
        <w:left w:val="none" w:sz="0" w:space="0" w:color="auto"/>
        <w:bottom w:val="none" w:sz="0" w:space="0" w:color="auto"/>
        <w:right w:val="none" w:sz="0" w:space="0" w:color="auto"/>
      </w:divBdr>
    </w:div>
    <w:div w:id="80609615">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05723836">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243496441">
      <w:bodyDiv w:val="1"/>
      <w:marLeft w:val="0"/>
      <w:marRight w:val="0"/>
      <w:marTop w:val="0"/>
      <w:marBottom w:val="0"/>
      <w:divBdr>
        <w:top w:val="none" w:sz="0" w:space="0" w:color="auto"/>
        <w:left w:val="none" w:sz="0" w:space="0" w:color="auto"/>
        <w:bottom w:val="none" w:sz="0" w:space="0" w:color="auto"/>
        <w:right w:val="none" w:sz="0" w:space="0" w:color="auto"/>
      </w:divBdr>
    </w:div>
    <w:div w:id="244071240">
      <w:bodyDiv w:val="1"/>
      <w:marLeft w:val="0"/>
      <w:marRight w:val="0"/>
      <w:marTop w:val="0"/>
      <w:marBottom w:val="0"/>
      <w:divBdr>
        <w:top w:val="none" w:sz="0" w:space="0" w:color="auto"/>
        <w:left w:val="none" w:sz="0" w:space="0" w:color="auto"/>
        <w:bottom w:val="none" w:sz="0" w:space="0" w:color="auto"/>
        <w:right w:val="none" w:sz="0" w:space="0" w:color="auto"/>
      </w:divBdr>
    </w:div>
    <w:div w:id="295916550">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331757575">
      <w:bodyDiv w:val="1"/>
      <w:marLeft w:val="0"/>
      <w:marRight w:val="0"/>
      <w:marTop w:val="0"/>
      <w:marBottom w:val="0"/>
      <w:divBdr>
        <w:top w:val="none" w:sz="0" w:space="0" w:color="auto"/>
        <w:left w:val="none" w:sz="0" w:space="0" w:color="auto"/>
        <w:bottom w:val="none" w:sz="0" w:space="0" w:color="auto"/>
        <w:right w:val="none" w:sz="0" w:space="0" w:color="auto"/>
      </w:divBdr>
    </w:div>
    <w:div w:id="334843024">
      <w:bodyDiv w:val="1"/>
      <w:marLeft w:val="0"/>
      <w:marRight w:val="0"/>
      <w:marTop w:val="0"/>
      <w:marBottom w:val="0"/>
      <w:divBdr>
        <w:top w:val="none" w:sz="0" w:space="0" w:color="auto"/>
        <w:left w:val="none" w:sz="0" w:space="0" w:color="auto"/>
        <w:bottom w:val="none" w:sz="0" w:space="0" w:color="auto"/>
        <w:right w:val="none" w:sz="0" w:space="0" w:color="auto"/>
      </w:divBdr>
    </w:div>
    <w:div w:id="449012551">
      <w:bodyDiv w:val="1"/>
      <w:marLeft w:val="0"/>
      <w:marRight w:val="0"/>
      <w:marTop w:val="0"/>
      <w:marBottom w:val="0"/>
      <w:divBdr>
        <w:top w:val="none" w:sz="0" w:space="0" w:color="auto"/>
        <w:left w:val="none" w:sz="0" w:space="0" w:color="auto"/>
        <w:bottom w:val="none" w:sz="0" w:space="0" w:color="auto"/>
        <w:right w:val="none" w:sz="0" w:space="0" w:color="auto"/>
      </w:divBdr>
    </w:div>
    <w:div w:id="470558121">
      <w:bodyDiv w:val="1"/>
      <w:marLeft w:val="0"/>
      <w:marRight w:val="0"/>
      <w:marTop w:val="0"/>
      <w:marBottom w:val="0"/>
      <w:divBdr>
        <w:top w:val="none" w:sz="0" w:space="0" w:color="auto"/>
        <w:left w:val="none" w:sz="0" w:space="0" w:color="auto"/>
        <w:bottom w:val="none" w:sz="0" w:space="0" w:color="auto"/>
        <w:right w:val="none" w:sz="0" w:space="0" w:color="auto"/>
      </w:divBdr>
    </w:div>
    <w:div w:id="566691496">
      <w:bodyDiv w:val="1"/>
      <w:marLeft w:val="0"/>
      <w:marRight w:val="0"/>
      <w:marTop w:val="0"/>
      <w:marBottom w:val="0"/>
      <w:divBdr>
        <w:top w:val="none" w:sz="0" w:space="0" w:color="auto"/>
        <w:left w:val="none" w:sz="0" w:space="0" w:color="auto"/>
        <w:bottom w:val="none" w:sz="0" w:space="0" w:color="auto"/>
        <w:right w:val="none" w:sz="0" w:space="0" w:color="auto"/>
      </w:divBdr>
    </w:div>
    <w:div w:id="579219412">
      <w:bodyDiv w:val="1"/>
      <w:marLeft w:val="0"/>
      <w:marRight w:val="0"/>
      <w:marTop w:val="0"/>
      <w:marBottom w:val="0"/>
      <w:divBdr>
        <w:top w:val="none" w:sz="0" w:space="0" w:color="auto"/>
        <w:left w:val="none" w:sz="0" w:space="0" w:color="auto"/>
        <w:bottom w:val="none" w:sz="0" w:space="0" w:color="auto"/>
        <w:right w:val="none" w:sz="0" w:space="0" w:color="auto"/>
      </w:divBdr>
    </w:div>
    <w:div w:id="589198119">
      <w:bodyDiv w:val="1"/>
      <w:marLeft w:val="0"/>
      <w:marRight w:val="0"/>
      <w:marTop w:val="0"/>
      <w:marBottom w:val="0"/>
      <w:divBdr>
        <w:top w:val="none" w:sz="0" w:space="0" w:color="auto"/>
        <w:left w:val="none" w:sz="0" w:space="0" w:color="auto"/>
        <w:bottom w:val="none" w:sz="0" w:space="0" w:color="auto"/>
        <w:right w:val="none" w:sz="0" w:space="0" w:color="auto"/>
      </w:divBdr>
    </w:div>
    <w:div w:id="599148755">
      <w:bodyDiv w:val="1"/>
      <w:marLeft w:val="0"/>
      <w:marRight w:val="0"/>
      <w:marTop w:val="0"/>
      <w:marBottom w:val="0"/>
      <w:divBdr>
        <w:top w:val="none" w:sz="0" w:space="0" w:color="auto"/>
        <w:left w:val="none" w:sz="0" w:space="0" w:color="auto"/>
        <w:bottom w:val="none" w:sz="0" w:space="0" w:color="auto"/>
        <w:right w:val="none" w:sz="0" w:space="0" w:color="auto"/>
      </w:divBdr>
    </w:div>
    <w:div w:id="614601051">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710959431">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721439149">
      <w:bodyDiv w:val="1"/>
      <w:marLeft w:val="0"/>
      <w:marRight w:val="0"/>
      <w:marTop w:val="0"/>
      <w:marBottom w:val="0"/>
      <w:divBdr>
        <w:top w:val="none" w:sz="0" w:space="0" w:color="auto"/>
        <w:left w:val="none" w:sz="0" w:space="0" w:color="auto"/>
        <w:bottom w:val="none" w:sz="0" w:space="0" w:color="auto"/>
        <w:right w:val="none" w:sz="0" w:space="0" w:color="auto"/>
      </w:divBdr>
    </w:div>
    <w:div w:id="795567407">
      <w:bodyDiv w:val="1"/>
      <w:marLeft w:val="0"/>
      <w:marRight w:val="0"/>
      <w:marTop w:val="0"/>
      <w:marBottom w:val="0"/>
      <w:divBdr>
        <w:top w:val="none" w:sz="0" w:space="0" w:color="auto"/>
        <w:left w:val="none" w:sz="0" w:space="0" w:color="auto"/>
        <w:bottom w:val="none" w:sz="0" w:space="0" w:color="auto"/>
        <w:right w:val="none" w:sz="0" w:space="0" w:color="auto"/>
      </w:divBdr>
    </w:div>
    <w:div w:id="809786503">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967323960">
      <w:bodyDiv w:val="1"/>
      <w:marLeft w:val="0"/>
      <w:marRight w:val="0"/>
      <w:marTop w:val="0"/>
      <w:marBottom w:val="0"/>
      <w:divBdr>
        <w:top w:val="none" w:sz="0" w:space="0" w:color="auto"/>
        <w:left w:val="none" w:sz="0" w:space="0" w:color="auto"/>
        <w:bottom w:val="none" w:sz="0" w:space="0" w:color="auto"/>
        <w:right w:val="none" w:sz="0" w:space="0" w:color="auto"/>
      </w:divBdr>
    </w:div>
    <w:div w:id="1004699367">
      <w:bodyDiv w:val="1"/>
      <w:marLeft w:val="0"/>
      <w:marRight w:val="0"/>
      <w:marTop w:val="0"/>
      <w:marBottom w:val="0"/>
      <w:divBdr>
        <w:top w:val="none" w:sz="0" w:space="0" w:color="auto"/>
        <w:left w:val="none" w:sz="0" w:space="0" w:color="auto"/>
        <w:bottom w:val="none" w:sz="0" w:space="0" w:color="auto"/>
        <w:right w:val="none" w:sz="0" w:space="0" w:color="auto"/>
      </w:divBdr>
    </w:div>
    <w:div w:id="1007562368">
      <w:bodyDiv w:val="1"/>
      <w:marLeft w:val="0"/>
      <w:marRight w:val="0"/>
      <w:marTop w:val="0"/>
      <w:marBottom w:val="0"/>
      <w:divBdr>
        <w:top w:val="none" w:sz="0" w:space="0" w:color="auto"/>
        <w:left w:val="none" w:sz="0" w:space="0" w:color="auto"/>
        <w:bottom w:val="none" w:sz="0" w:space="0" w:color="auto"/>
        <w:right w:val="none" w:sz="0" w:space="0" w:color="auto"/>
      </w:divBdr>
    </w:div>
    <w:div w:id="1010910589">
      <w:bodyDiv w:val="1"/>
      <w:marLeft w:val="0"/>
      <w:marRight w:val="0"/>
      <w:marTop w:val="0"/>
      <w:marBottom w:val="0"/>
      <w:divBdr>
        <w:top w:val="none" w:sz="0" w:space="0" w:color="auto"/>
        <w:left w:val="none" w:sz="0" w:space="0" w:color="auto"/>
        <w:bottom w:val="none" w:sz="0" w:space="0" w:color="auto"/>
        <w:right w:val="none" w:sz="0" w:space="0" w:color="auto"/>
      </w:divBdr>
    </w:div>
    <w:div w:id="1015038652">
      <w:bodyDiv w:val="1"/>
      <w:marLeft w:val="0"/>
      <w:marRight w:val="0"/>
      <w:marTop w:val="0"/>
      <w:marBottom w:val="0"/>
      <w:divBdr>
        <w:top w:val="none" w:sz="0" w:space="0" w:color="auto"/>
        <w:left w:val="none" w:sz="0" w:space="0" w:color="auto"/>
        <w:bottom w:val="none" w:sz="0" w:space="0" w:color="auto"/>
        <w:right w:val="none" w:sz="0" w:space="0" w:color="auto"/>
      </w:divBdr>
    </w:div>
    <w:div w:id="1021249224">
      <w:bodyDiv w:val="1"/>
      <w:marLeft w:val="0"/>
      <w:marRight w:val="0"/>
      <w:marTop w:val="0"/>
      <w:marBottom w:val="0"/>
      <w:divBdr>
        <w:top w:val="none" w:sz="0" w:space="0" w:color="auto"/>
        <w:left w:val="none" w:sz="0" w:space="0" w:color="auto"/>
        <w:bottom w:val="none" w:sz="0" w:space="0" w:color="auto"/>
        <w:right w:val="none" w:sz="0" w:space="0" w:color="auto"/>
      </w:divBdr>
    </w:div>
    <w:div w:id="1035694517">
      <w:bodyDiv w:val="1"/>
      <w:marLeft w:val="0"/>
      <w:marRight w:val="0"/>
      <w:marTop w:val="0"/>
      <w:marBottom w:val="0"/>
      <w:divBdr>
        <w:top w:val="none" w:sz="0" w:space="0" w:color="auto"/>
        <w:left w:val="none" w:sz="0" w:space="0" w:color="auto"/>
        <w:bottom w:val="none" w:sz="0" w:space="0" w:color="auto"/>
        <w:right w:val="none" w:sz="0" w:space="0" w:color="auto"/>
      </w:divBdr>
    </w:div>
    <w:div w:id="1103110361">
      <w:bodyDiv w:val="1"/>
      <w:marLeft w:val="0"/>
      <w:marRight w:val="0"/>
      <w:marTop w:val="0"/>
      <w:marBottom w:val="0"/>
      <w:divBdr>
        <w:top w:val="none" w:sz="0" w:space="0" w:color="auto"/>
        <w:left w:val="none" w:sz="0" w:space="0" w:color="auto"/>
        <w:bottom w:val="none" w:sz="0" w:space="0" w:color="auto"/>
        <w:right w:val="none" w:sz="0" w:space="0" w:color="auto"/>
      </w:divBdr>
    </w:div>
    <w:div w:id="1168208720">
      <w:bodyDiv w:val="1"/>
      <w:marLeft w:val="0"/>
      <w:marRight w:val="0"/>
      <w:marTop w:val="0"/>
      <w:marBottom w:val="0"/>
      <w:divBdr>
        <w:top w:val="none" w:sz="0" w:space="0" w:color="auto"/>
        <w:left w:val="none" w:sz="0" w:space="0" w:color="auto"/>
        <w:bottom w:val="none" w:sz="0" w:space="0" w:color="auto"/>
        <w:right w:val="none" w:sz="0" w:space="0" w:color="auto"/>
      </w:divBdr>
    </w:div>
    <w:div w:id="1213617004">
      <w:bodyDiv w:val="1"/>
      <w:marLeft w:val="0"/>
      <w:marRight w:val="0"/>
      <w:marTop w:val="0"/>
      <w:marBottom w:val="0"/>
      <w:divBdr>
        <w:top w:val="none" w:sz="0" w:space="0" w:color="auto"/>
        <w:left w:val="none" w:sz="0" w:space="0" w:color="auto"/>
        <w:bottom w:val="none" w:sz="0" w:space="0" w:color="auto"/>
        <w:right w:val="none" w:sz="0" w:space="0" w:color="auto"/>
      </w:divBdr>
    </w:div>
    <w:div w:id="1233462664">
      <w:bodyDiv w:val="1"/>
      <w:marLeft w:val="0"/>
      <w:marRight w:val="0"/>
      <w:marTop w:val="0"/>
      <w:marBottom w:val="0"/>
      <w:divBdr>
        <w:top w:val="none" w:sz="0" w:space="0" w:color="auto"/>
        <w:left w:val="none" w:sz="0" w:space="0" w:color="auto"/>
        <w:bottom w:val="none" w:sz="0" w:space="0" w:color="auto"/>
        <w:right w:val="none" w:sz="0" w:space="0" w:color="auto"/>
      </w:divBdr>
    </w:div>
    <w:div w:id="1276209983">
      <w:bodyDiv w:val="1"/>
      <w:marLeft w:val="0"/>
      <w:marRight w:val="0"/>
      <w:marTop w:val="0"/>
      <w:marBottom w:val="0"/>
      <w:divBdr>
        <w:top w:val="none" w:sz="0" w:space="0" w:color="auto"/>
        <w:left w:val="none" w:sz="0" w:space="0" w:color="auto"/>
        <w:bottom w:val="none" w:sz="0" w:space="0" w:color="auto"/>
        <w:right w:val="none" w:sz="0" w:space="0" w:color="auto"/>
      </w:divBdr>
    </w:div>
    <w:div w:id="1307273609">
      <w:bodyDiv w:val="1"/>
      <w:marLeft w:val="0"/>
      <w:marRight w:val="0"/>
      <w:marTop w:val="0"/>
      <w:marBottom w:val="0"/>
      <w:divBdr>
        <w:top w:val="none" w:sz="0" w:space="0" w:color="auto"/>
        <w:left w:val="none" w:sz="0" w:space="0" w:color="auto"/>
        <w:bottom w:val="none" w:sz="0" w:space="0" w:color="auto"/>
        <w:right w:val="none" w:sz="0" w:space="0" w:color="auto"/>
      </w:divBdr>
    </w:div>
    <w:div w:id="1358503936">
      <w:bodyDiv w:val="1"/>
      <w:marLeft w:val="0"/>
      <w:marRight w:val="0"/>
      <w:marTop w:val="0"/>
      <w:marBottom w:val="0"/>
      <w:divBdr>
        <w:top w:val="none" w:sz="0" w:space="0" w:color="auto"/>
        <w:left w:val="none" w:sz="0" w:space="0" w:color="auto"/>
        <w:bottom w:val="none" w:sz="0" w:space="0" w:color="auto"/>
        <w:right w:val="none" w:sz="0" w:space="0" w:color="auto"/>
      </w:divBdr>
    </w:div>
    <w:div w:id="1384908640">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23069579">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625038535">
      <w:bodyDiv w:val="1"/>
      <w:marLeft w:val="0"/>
      <w:marRight w:val="0"/>
      <w:marTop w:val="0"/>
      <w:marBottom w:val="0"/>
      <w:divBdr>
        <w:top w:val="none" w:sz="0" w:space="0" w:color="auto"/>
        <w:left w:val="none" w:sz="0" w:space="0" w:color="auto"/>
        <w:bottom w:val="none" w:sz="0" w:space="0" w:color="auto"/>
        <w:right w:val="none" w:sz="0" w:space="0" w:color="auto"/>
      </w:divBdr>
    </w:div>
    <w:div w:id="1662270081">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689287015">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09256450">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749304734">
      <w:bodyDiv w:val="1"/>
      <w:marLeft w:val="0"/>
      <w:marRight w:val="0"/>
      <w:marTop w:val="0"/>
      <w:marBottom w:val="0"/>
      <w:divBdr>
        <w:top w:val="none" w:sz="0" w:space="0" w:color="auto"/>
        <w:left w:val="none" w:sz="0" w:space="0" w:color="auto"/>
        <w:bottom w:val="none" w:sz="0" w:space="0" w:color="auto"/>
        <w:right w:val="none" w:sz="0" w:space="0" w:color="auto"/>
      </w:divBdr>
    </w:div>
    <w:div w:id="1766730404">
      <w:bodyDiv w:val="1"/>
      <w:marLeft w:val="0"/>
      <w:marRight w:val="0"/>
      <w:marTop w:val="0"/>
      <w:marBottom w:val="0"/>
      <w:divBdr>
        <w:top w:val="none" w:sz="0" w:space="0" w:color="auto"/>
        <w:left w:val="none" w:sz="0" w:space="0" w:color="auto"/>
        <w:bottom w:val="none" w:sz="0" w:space="0" w:color="auto"/>
        <w:right w:val="none" w:sz="0" w:space="0" w:color="auto"/>
      </w:divBdr>
    </w:div>
    <w:div w:id="1809932957">
      <w:bodyDiv w:val="1"/>
      <w:marLeft w:val="0"/>
      <w:marRight w:val="0"/>
      <w:marTop w:val="0"/>
      <w:marBottom w:val="0"/>
      <w:divBdr>
        <w:top w:val="none" w:sz="0" w:space="0" w:color="auto"/>
        <w:left w:val="none" w:sz="0" w:space="0" w:color="auto"/>
        <w:bottom w:val="none" w:sz="0" w:space="0" w:color="auto"/>
        <w:right w:val="none" w:sz="0" w:space="0" w:color="auto"/>
      </w:divBdr>
    </w:div>
    <w:div w:id="1833831356">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852987084">
      <w:bodyDiv w:val="1"/>
      <w:marLeft w:val="0"/>
      <w:marRight w:val="0"/>
      <w:marTop w:val="0"/>
      <w:marBottom w:val="0"/>
      <w:divBdr>
        <w:top w:val="none" w:sz="0" w:space="0" w:color="auto"/>
        <w:left w:val="none" w:sz="0" w:space="0" w:color="auto"/>
        <w:bottom w:val="none" w:sz="0" w:space="0" w:color="auto"/>
        <w:right w:val="none" w:sz="0" w:space="0" w:color="auto"/>
      </w:divBdr>
    </w:div>
    <w:div w:id="1895197230">
      <w:bodyDiv w:val="1"/>
      <w:marLeft w:val="0"/>
      <w:marRight w:val="0"/>
      <w:marTop w:val="0"/>
      <w:marBottom w:val="0"/>
      <w:divBdr>
        <w:top w:val="none" w:sz="0" w:space="0" w:color="auto"/>
        <w:left w:val="none" w:sz="0" w:space="0" w:color="auto"/>
        <w:bottom w:val="none" w:sz="0" w:space="0" w:color="auto"/>
        <w:right w:val="none" w:sz="0" w:space="0" w:color="auto"/>
      </w:divBdr>
    </w:div>
    <w:div w:id="1919514994">
      <w:bodyDiv w:val="1"/>
      <w:marLeft w:val="0"/>
      <w:marRight w:val="0"/>
      <w:marTop w:val="0"/>
      <w:marBottom w:val="0"/>
      <w:divBdr>
        <w:top w:val="none" w:sz="0" w:space="0" w:color="auto"/>
        <w:left w:val="none" w:sz="0" w:space="0" w:color="auto"/>
        <w:bottom w:val="none" w:sz="0" w:space="0" w:color="auto"/>
        <w:right w:val="none" w:sz="0" w:space="0" w:color="auto"/>
      </w:divBdr>
    </w:div>
    <w:div w:id="1979144821">
      <w:bodyDiv w:val="1"/>
      <w:marLeft w:val="0"/>
      <w:marRight w:val="0"/>
      <w:marTop w:val="0"/>
      <w:marBottom w:val="0"/>
      <w:divBdr>
        <w:top w:val="none" w:sz="0" w:space="0" w:color="auto"/>
        <w:left w:val="none" w:sz="0" w:space="0" w:color="auto"/>
        <w:bottom w:val="none" w:sz="0" w:space="0" w:color="auto"/>
        <w:right w:val="none" w:sz="0" w:space="0" w:color="auto"/>
      </w:divBdr>
    </w:div>
    <w:div w:id="1990092099">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040735959">
      <w:bodyDiv w:val="1"/>
      <w:marLeft w:val="0"/>
      <w:marRight w:val="0"/>
      <w:marTop w:val="0"/>
      <w:marBottom w:val="0"/>
      <w:divBdr>
        <w:top w:val="none" w:sz="0" w:space="0" w:color="auto"/>
        <w:left w:val="none" w:sz="0" w:space="0" w:color="auto"/>
        <w:bottom w:val="none" w:sz="0" w:space="0" w:color="auto"/>
        <w:right w:val="none" w:sz="0" w:space="0" w:color="auto"/>
      </w:divBdr>
    </w:div>
    <w:div w:id="2090812218">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17481199">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 w:id="2145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 Konkle</cp:lastModifiedBy>
  <cp:revision>7</cp:revision>
  <cp:lastPrinted>2017-09-20T16:05:00Z</cp:lastPrinted>
  <dcterms:created xsi:type="dcterms:W3CDTF">2017-09-20T14:44:00Z</dcterms:created>
  <dcterms:modified xsi:type="dcterms:W3CDTF">2017-09-25T14:21:00Z</dcterms:modified>
</cp:coreProperties>
</file>