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Default="00682C55" w:rsidP="00D45737">
      <w:pPr>
        <w:pStyle w:val="Title"/>
        <w:rPr>
          <w:sz w:val="20"/>
        </w:rPr>
      </w:pPr>
      <w:bookmarkStart w:id="0" w:name="_GoBack"/>
      <w:bookmarkEnd w:id="0"/>
      <w:r w:rsidRPr="00046002">
        <w:rPr>
          <w:sz w:val="20"/>
        </w:rPr>
        <w:t>VINCENNES UNIVERSITY BOARD OF TRUSTEES</w:t>
      </w:r>
    </w:p>
    <w:p w:rsidR="00666DE2" w:rsidRDefault="00343B2F" w:rsidP="00D45737">
      <w:pPr>
        <w:pStyle w:val="Subtitle"/>
        <w:rPr>
          <w:sz w:val="20"/>
        </w:rPr>
      </w:pPr>
      <w:r>
        <w:rPr>
          <w:sz w:val="20"/>
        </w:rPr>
        <w:t xml:space="preserve">Wednesday, </w:t>
      </w:r>
      <w:r w:rsidR="006806C0">
        <w:rPr>
          <w:sz w:val="20"/>
        </w:rPr>
        <w:t>August 27, 2014</w:t>
      </w:r>
    </w:p>
    <w:p w:rsidR="00363F5E" w:rsidRDefault="00363F5E" w:rsidP="00D45737">
      <w:pPr>
        <w:pStyle w:val="Subtitle"/>
        <w:rPr>
          <w:sz w:val="20"/>
        </w:rPr>
      </w:pPr>
      <w:r>
        <w:rPr>
          <w:sz w:val="20"/>
        </w:rPr>
        <w:t>Vincennes University Jasper Campus</w:t>
      </w:r>
    </w:p>
    <w:p w:rsidR="00363F5E" w:rsidRDefault="00363F5E" w:rsidP="00D45737">
      <w:pPr>
        <w:pStyle w:val="Subtitle"/>
        <w:rPr>
          <w:sz w:val="20"/>
        </w:rPr>
      </w:pPr>
      <w:r>
        <w:rPr>
          <w:sz w:val="20"/>
        </w:rPr>
        <w:t>Center for Technology, Innovation and Manufacturing (CTIM)</w:t>
      </w:r>
    </w:p>
    <w:p w:rsidR="00363F5E" w:rsidRDefault="00363F5E" w:rsidP="00363F5E">
      <w:pPr>
        <w:pStyle w:val="Subtitle"/>
        <w:rPr>
          <w:b w:val="0"/>
          <w:sz w:val="20"/>
        </w:rPr>
      </w:pPr>
      <w:r>
        <w:rPr>
          <w:sz w:val="20"/>
        </w:rPr>
        <w:t>850 College Avenue, Jasper, Indiana</w:t>
      </w:r>
    </w:p>
    <w:p w:rsidR="00682C55" w:rsidRPr="00046002" w:rsidRDefault="001914A9" w:rsidP="00D457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J.R. Gaylor</w:t>
      </w:r>
      <w:r w:rsidR="00131107" w:rsidRPr="00046002">
        <w:rPr>
          <w:b/>
          <w:sz w:val="20"/>
          <w:szCs w:val="20"/>
        </w:rPr>
        <w:t>,</w:t>
      </w:r>
      <w:r w:rsidR="00E31128" w:rsidRPr="000460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Chairman</w:t>
      </w:r>
    </w:p>
    <w:p w:rsidR="0042240B" w:rsidRDefault="0042240B" w:rsidP="00D45737">
      <w:pPr>
        <w:rPr>
          <w:b/>
          <w:sz w:val="20"/>
          <w:szCs w:val="20"/>
        </w:rPr>
      </w:pPr>
    </w:p>
    <w:p w:rsidR="00AA4D67" w:rsidRDefault="00AA4D67" w:rsidP="00AA4D67">
      <w:pPr>
        <w:tabs>
          <w:tab w:val="left" w:pos="360"/>
          <w:tab w:val="right" w:leader="dot" w:pos="9187"/>
        </w:tabs>
        <w:rPr>
          <w:sz w:val="20"/>
          <w:szCs w:val="20"/>
        </w:rPr>
      </w:pPr>
    </w:p>
    <w:p w:rsidR="00755928" w:rsidRDefault="006806C0" w:rsidP="00864F69">
      <w:pPr>
        <w:tabs>
          <w:tab w:val="left" w:pos="360"/>
          <w:tab w:val="right" w:leader="dot" w:pos="91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University Affairs Committee Meeting </w:t>
      </w:r>
      <w:r w:rsidR="00C42FEE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</w:t>
      </w:r>
      <w:r w:rsidR="00846A4B">
        <w:rPr>
          <w:b/>
          <w:sz w:val="20"/>
          <w:szCs w:val="20"/>
          <w:u w:val="single"/>
        </w:rPr>
        <w:t>9</w:t>
      </w:r>
      <w:r w:rsidR="00D841FA">
        <w:rPr>
          <w:b/>
          <w:sz w:val="20"/>
          <w:szCs w:val="20"/>
          <w:u w:val="single"/>
        </w:rPr>
        <w:t xml:space="preserve"> </w:t>
      </w:r>
      <w:r w:rsidR="00846A4B">
        <w:rPr>
          <w:b/>
          <w:sz w:val="20"/>
          <w:szCs w:val="20"/>
          <w:u w:val="single"/>
        </w:rPr>
        <w:t>a.m., CTIM Building, Room 229</w:t>
      </w:r>
    </w:p>
    <w:p w:rsidR="006806C0" w:rsidRDefault="006806C0" w:rsidP="006806C0">
      <w:pPr>
        <w:tabs>
          <w:tab w:val="left" w:pos="360"/>
          <w:tab w:val="right" w:leader="dot" w:pos="9180"/>
        </w:tabs>
        <w:rPr>
          <w:b/>
          <w:sz w:val="20"/>
          <w:szCs w:val="20"/>
          <w:u w:val="single"/>
        </w:rPr>
      </w:pPr>
    </w:p>
    <w:p w:rsidR="006806C0" w:rsidRDefault="00D841FA" w:rsidP="006806C0">
      <w:pPr>
        <w:tabs>
          <w:tab w:val="left" w:pos="360"/>
          <w:tab w:val="right" w:leader="dot" w:pos="91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Executive Session – 9:45</w:t>
      </w:r>
      <w:r w:rsidR="006806C0">
        <w:rPr>
          <w:b/>
          <w:sz w:val="20"/>
          <w:szCs w:val="20"/>
          <w:u w:val="single"/>
        </w:rPr>
        <w:t xml:space="preserve"> a.m. (EDT), CTIM Building, Room </w:t>
      </w:r>
      <w:r w:rsidR="00846A4B">
        <w:rPr>
          <w:b/>
          <w:sz w:val="20"/>
          <w:szCs w:val="20"/>
          <w:u w:val="single"/>
        </w:rPr>
        <w:t>229</w:t>
      </w:r>
    </w:p>
    <w:p w:rsidR="006806C0" w:rsidRDefault="006806C0" w:rsidP="006806C0">
      <w:pPr>
        <w:pStyle w:val="BodyText"/>
        <w:numPr>
          <w:ilvl w:val="0"/>
          <w:numId w:val="20"/>
        </w:numPr>
        <w:ind w:left="360"/>
        <w:rPr>
          <w:sz w:val="20"/>
        </w:rPr>
      </w:pPr>
      <w:r>
        <w:rPr>
          <w:sz w:val="20"/>
        </w:rPr>
        <w:t>To receive information and to discuss the initiation of litigation or litigation which is either pending or has been threatened specifically in writing pursuant to I. C. 5-14-1.5-6 (b) (2) (B).</w:t>
      </w:r>
    </w:p>
    <w:p w:rsidR="006806C0" w:rsidRDefault="006806C0" w:rsidP="006806C0">
      <w:pPr>
        <w:numPr>
          <w:ilvl w:val="0"/>
          <w:numId w:val="2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To receive information and discuss the purchase of real property prior to the time of contract or option to purchase is executed by VU pursuant to I. C. 4-14-.1.5-6 (b) (2) (B).</w:t>
      </w:r>
    </w:p>
    <w:p w:rsidR="006806C0" w:rsidRDefault="006806C0" w:rsidP="006806C0">
      <w:pPr>
        <w:numPr>
          <w:ilvl w:val="0"/>
          <w:numId w:val="2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To receive information and discuss job performance evaluations of individual employees pursuant to I. C. 5-14.1.5-6 (b) (8).</w:t>
      </w:r>
    </w:p>
    <w:p w:rsidR="006806C0" w:rsidRDefault="006806C0" w:rsidP="006806C0">
      <w:pPr>
        <w:tabs>
          <w:tab w:val="left" w:pos="360"/>
          <w:tab w:val="right" w:leader="dot" w:pos="9180"/>
        </w:tabs>
        <w:rPr>
          <w:b/>
          <w:sz w:val="20"/>
          <w:szCs w:val="20"/>
          <w:u w:val="single"/>
        </w:rPr>
      </w:pPr>
    </w:p>
    <w:p w:rsidR="00C50669" w:rsidRPr="00046002" w:rsidRDefault="00013F81" w:rsidP="00864F69">
      <w:pPr>
        <w:tabs>
          <w:tab w:val="left" w:pos="360"/>
          <w:tab w:val="right" w:leader="dot" w:pos="9180"/>
        </w:tabs>
        <w:rPr>
          <w:b/>
          <w:sz w:val="20"/>
          <w:szCs w:val="20"/>
          <w:u w:val="single"/>
        </w:rPr>
      </w:pPr>
      <w:r w:rsidRPr="00046002">
        <w:rPr>
          <w:b/>
          <w:sz w:val="20"/>
          <w:szCs w:val="20"/>
          <w:u w:val="single"/>
        </w:rPr>
        <w:t xml:space="preserve">Regular Session – </w:t>
      </w:r>
      <w:r w:rsidR="007545EF">
        <w:rPr>
          <w:b/>
          <w:sz w:val="20"/>
          <w:szCs w:val="20"/>
          <w:u w:val="single"/>
        </w:rPr>
        <w:t>11</w:t>
      </w:r>
      <w:r w:rsidR="00D841FA">
        <w:rPr>
          <w:b/>
          <w:sz w:val="20"/>
          <w:szCs w:val="20"/>
          <w:u w:val="single"/>
        </w:rPr>
        <w:t>:15</w:t>
      </w:r>
      <w:r w:rsidR="004B2A0E">
        <w:rPr>
          <w:b/>
          <w:sz w:val="20"/>
          <w:szCs w:val="20"/>
          <w:u w:val="single"/>
        </w:rPr>
        <w:t xml:space="preserve"> </w:t>
      </w:r>
      <w:r w:rsidR="006F1EA0" w:rsidRPr="00046002">
        <w:rPr>
          <w:b/>
          <w:sz w:val="20"/>
          <w:szCs w:val="20"/>
          <w:u w:val="single"/>
        </w:rPr>
        <w:t>a.</w:t>
      </w:r>
      <w:r w:rsidR="0042240B" w:rsidRPr="00046002">
        <w:rPr>
          <w:b/>
          <w:sz w:val="20"/>
          <w:szCs w:val="20"/>
          <w:u w:val="single"/>
        </w:rPr>
        <w:t>m.</w:t>
      </w:r>
      <w:r w:rsidR="00B5176B" w:rsidRPr="00046002">
        <w:rPr>
          <w:b/>
          <w:sz w:val="20"/>
          <w:szCs w:val="20"/>
          <w:u w:val="single"/>
        </w:rPr>
        <w:t xml:space="preserve"> (E</w:t>
      </w:r>
      <w:r w:rsidR="001914A9">
        <w:rPr>
          <w:b/>
          <w:sz w:val="20"/>
          <w:szCs w:val="20"/>
          <w:u w:val="single"/>
        </w:rPr>
        <w:t>D</w:t>
      </w:r>
      <w:r w:rsidR="00B5176B" w:rsidRPr="00046002">
        <w:rPr>
          <w:b/>
          <w:sz w:val="20"/>
          <w:szCs w:val="20"/>
          <w:u w:val="single"/>
        </w:rPr>
        <w:t xml:space="preserve">T), </w:t>
      </w:r>
      <w:r w:rsidR="00363F5E">
        <w:rPr>
          <w:b/>
          <w:sz w:val="20"/>
          <w:szCs w:val="20"/>
          <w:u w:val="single"/>
        </w:rPr>
        <w:t xml:space="preserve">CTIM Building, </w:t>
      </w:r>
      <w:r w:rsidR="006806C0">
        <w:rPr>
          <w:b/>
          <w:sz w:val="20"/>
          <w:szCs w:val="20"/>
          <w:u w:val="single"/>
        </w:rPr>
        <w:t xml:space="preserve">Room </w:t>
      </w:r>
      <w:r w:rsidR="00846A4B">
        <w:rPr>
          <w:b/>
          <w:sz w:val="20"/>
          <w:szCs w:val="20"/>
          <w:u w:val="single"/>
        </w:rPr>
        <w:t>226/227</w:t>
      </w:r>
    </w:p>
    <w:p w:rsidR="006F1EA0" w:rsidRDefault="006F1EA0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046002">
        <w:rPr>
          <w:sz w:val="20"/>
          <w:szCs w:val="20"/>
        </w:rPr>
        <w:t>Call to Order</w:t>
      </w:r>
    </w:p>
    <w:p w:rsidR="00380F94" w:rsidRDefault="00380F94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Swearing-In of New Trustee</w:t>
      </w:r>
    </w:p>
    <w:p w:rsidR="006F1EA0" w:rsidRDefault="006F1EA0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046002">
        <w:rPr>
          <w:sz w:val="20"/>
          <w:szCs w:val="20"/>
        </w:rPr>
        <w:t>Roll Call/Acceptance of Agenda</w:t>
      </w:r>
    </w:p>
    <w:p w:rsidR="008570E9" w:rsidRDefault="006F1EA0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046002">
        <w:rPr>
          <w:sz w:val="20"/>
          <w:szCs w:val="20"/>
        </w:rPr>
        <w:t>Approval of Minutes</w:t>
      </w:r>
    </w:p>
    <w:p w:rsidR="006F1EA0" w:rsidRPr="00046002" w:rsidRDefault="00967B9A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046002">
        <w:rPr>
          <w:sz w:val="20"/>
          <w:szCs w:val="20"/>
        </w:rPr>
        <w:t>Report</w:t>
      </w:r>
      <w:r w:rsidR="006F1EA0" w:rsidRPr="00046002">
        <w:rPr>
          <w:sz w:val="20"/>
          <w:szCs w:val="20"/>
        </w:rPr>
        <w:t xml:space="preserve"> of Trustee Subcommittee</w:t>
      </w:r>
      <w:r w:rsidR="000A121E">
        <w:rPr>
          <w:sz w:val="20"/>
          <w:szCs w:val="20"/>
        </w:rPr>
        <w:t>s</w:t>
      </w:r>
      <w:r w:rsidR="00C33B33" w:rsidRPr="00046002">
        <w:rPr>
          <w:sz w:val="20"/>
          <w:szCs w:val="20"/>
        </w:rPr>
        <w:t>:</w:t>
      </w:r>
    </w:p>
    <w:p w:rsidR="00A763CC" w:rsidRDefault="006806C0" w:rsidP="006806C0">
      <w:pPr>
        <w:pStyle w:val="ListParagraph"/>
        <w:numPr>
          <w:ilvl w:val="0"/>
          <w:numId w:val="25"/>
        </w:num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University Affairs Committee – Reggie Henderson</w:t>
      </w:r>
    </w:p>
    <w:p w:rsidR="00E058F7" w:rsidRDefault="00E058F7" w:rsidP="00E058F7">
      <w:pPr>
        <w:pStyle w:val="ListParagraph"/>
        <w:numPr>
          <w:ilvl w:val="0"/>
          <w:numId w:val="25"/>
        </w:num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Finance/Revenue Committee – Mike Sievers</w:t>
      </w:r>
    </w:p>
    <w:p w:rsidR="006F1EA0" w:rsidRDefault="006F1EA0" w:rsidP="00B46537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B46537">
        <w:rPr>
          <w:sz w:val="20"/>
          <w:szCs w:val="20"/>
        </w:rPr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0"/>
          <w:szCs w:val="20"/>
        </w:rPr>
      </w:pPr>
      <w:r w:rsidRPr="00046002">
        <w:rPr>
          <w:sz w:val="20"/>
          <w:szCs w:val="20"/>
        </w:rPr>
        <w:t>Marketing/Enrollment Report – Kristi Deetz</w:t>
      </w:r>
    </w:p>
    <w:p w:rsidR="00E058F7" w:rsidRDefault="00E058F7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MyFoundationsLab Report – Michelle Cummins, Lisa Bishop, and Laurel Smith</w:t>
      </w:r>
    </w:p>
    <w:p w:rsidR="006F1EA0" w:rsidRDefault="006F1EA0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046002">
        <w:rPr>
          <w:sz w:val="20"/>
          <w:szCs w:val="20"/>
        </w:rPr>
        <w:t>President’s Comments</w:t>
      </w:r>
    </w:p>
    <w:p w:rsidR="006F1EA0" w:rsidRPr="00046002" w:rsidRDefault="006F1EA0" w:rsidP="006F1EA0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046002">
        <w:rPr>
          <w:sz w:val="20"/>
          <w:szCs w:val="20"/>
        </w:rPr>
        <w:t>Adjournment</w:t>
      </w:r>
    </w:p>
    <w:p w:rsidR="006F1EA0" w:rsidRPr="00046002" w:rsidRDefault="006F1EA0" w:rsidP="00864F69">
      <w:pPr>
        <w:tabs>
          <w:tab w:val="left" w:pos="360"/>
          <w:tab w:val="right" w:leader="dot" w:pos="9180"/>
        </w:tabs>
        <w:rPr>
          <w:sz w:val="20"/>
          <w:szCs w:val="20"/>
        </w:rPr>
      </w:pPr>
    </w:p>
    <w:sectPr w:rsidR="006F1EA0" w:rsidRPr="00046002" w:rsidSect="00DF4758"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1D" w:rsidRDefault="0027511D">
      <w:r>
        <w:separator/>
      </w:r>
    </w:p>
  </w:endnote>
  <w:endnote w:type="continuationSeparator" w:id="0">
    <w:p w:rsidR="0027511D" w:rsidRDefault="0027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1D" w:rsidRDefault="0027511D">
      <w:r>
        <w:separator/>
      </w:r>
    </w:p>
  </w:footnote>
  <w:footnote w:type="continuationSeparator" w:id="0">
    <w:p w:rsidR="0027511D" w:rsidRDefault="0027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C6F74"/>
    <w:multiLevelType w:val="hybridMultilevel"/>
    <w:tmpl w:val="942CC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578E"/>
    <w:multiLevelType w:val="hybridMultilevel"/>
    <w:tmpl w:val="5EDED678"/>
    <w:lvl w:ilvl="0" w:tplc="0190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64785"/>
    <w:multiLevelType w:val="hybridMultilevel"/>
    <w:tmpl w:val="B644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43D0C"/>
    <w:multiLevelType w:val="hybridMultilevel"/>
    <w:tmpl w:val="E33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67958"/>
    <w:multiLevelType w:val="hybridMultilevel"/>
    <w:tmpl w:val="683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D495C"/>
    <w:multiLevelType w:val="hybridMultilevel"/>
    <w:tmpl w:val="3E743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4B70F9"/>
    <w:multiLevelType w:val="hybridMultilevel"/>
    <w:tmpl w:val="B6FA2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6"/>
  </w:num>
  <w:num w:numId="24">
    <w:abstractNumId w:val="21"/>
  </w:num>
  <w:num w:numId="25">
    <w:abstractNumId w:val="20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3399"/>
    <w:rsid w:val="000069E5"/>
    <w:rsid w:val="00011805"/>
    <w:rsid w:val="00011C50"/>
    <w:rsid w:val="00013F81"/>
    <w:rsid w:val="000147F0"/>
    <w:rsid w:val="0002139A"/>
    <w:rsid w:val="00027590"/>
    <w:rsid w:val="00027EE7"/>
    <w:rsid w:val="00046002"/>
    <w:rsid w:val="0004650A"/>
    <w:rsid w:val="00050D9C"/>
    <w:rsid w:val="00057A73"/>
    <w:rsid w:val="000645BA"/>
    <w:rsid w:val="00065E05"/>
    <w:rsid w:val="00066C4B"/>
    <w:rsid w:val="000713B2"/>
    <w:rsid w:val="000713C6"/>
    <w:rsid w:val="00072267"/>
    <w:rsid w:val="00074930"/>
    <w:rsid w:val="00075928"/>
    <w:rsid w:val="000763B5"/>
    <w:rsid w:val="00077502"/>
    <w:rsid w:val="00077F27"/>
    <w:rsid w:val="00081066"/>
    <w:rsid w:val="000827C4"/>
    <w:rsid w:val="00086665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006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3264"/>
    <w:rsid w:val="001441EB"/>
    <w:rsid w:val="00144D50"/>
    <w:rsid w:val="001466C3"/>
    <w:rsid w:val="00152128"/>
    <w:rsid w:val="00152928"/>
    <w:rsid w:val="00154C22"/>
    <w:rsid w:val="001611F2"/>
    <w:rsid w:val="00163107"/>
    <w:rsid w:val="00172D09"/>
    <w:rsid w:val="00174C42"/>
    <w:rsid w:val="001750DD"/>
    <w:rsid w:val="00182010"/>
    <w:rsid w:val="001822F0"/>
    <w:rsid w:val="001840C3"/>
    <w:rsid w:val="00190286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D6EEE"/>
    <w:rsid w:val="001E0070"/>
    <w:rsid w:val="001E0BDE"/>
    <w:rsid w:val="001E0E6B"/>
    <w:rsid w:val="001E7F42"/>
    <w:rsid w:val="00201C73"/>
    <w:rsid w:val="00203AE7"/>
    <w:rsid w:val="00207553"/>
    <w:rsid w:val="00212855"/>
    <w:rsid w:val="0021541C"/>
    <w:rsid w:val="00223792"/>
    <w:rsid w:val="00224B7D"/>
    <w:rsid w:val="00227FAE"/>
    <w:rsid w:val="00234D6B"/>
    <w:rsid w:val="002351B5"/>
    <w:rsid w:val="0023565A"/>
    <w:rsid w:val="002371A5"/>
    <w:rsid w:val="002404C4"/>
    <w:rsid w:val="0024298F"/>
    <w:rsid w:val="002508A1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7511D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D5756"/>
    <w:rsid w:val="002E4168"/>
    <w:rsid w:val="002F18D2"/>
    <w:rsid w:val="002F4DDF"/>
    <w:rsid w:val="002F5C95"/>
    <w:rsid w:val="002F6486"/>
    <w:rsid w:val="002F6A27"/>
    <w:rsid w:val="002F7FA6"/>
    <w:rsid w:val="003020FF"/>
    <w:rsid w:val="00302FEF"/>
    <w:rsid w:val="00303BFA"/>
    <w:rsid w:val="0031055B"/>
    <w:rsid w:val="00310C8A"/>
    <w:rsid w:val="0031373D"/>
    <w:rsid w:val="00313D47"/>
    <w:rsid w:val="00315DB3"/>
    <w:rsid w:val="00323324"/>
    <w:rsid w:val="00323D06"/>
    <w:rsid w:val="0033327B"/>
    <w:rsid w:val="0033460E"/>
    <w:rsid w:val="003349D6"/>
    <w:rsid w:val="0033609A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3F5E"/>
    <w:rsid w:val="00364610"/>
    <w:rsid w:val="00364C26"/>
    <w:rsid w:val="00366DD6"/>
    <w:rsid w:val="00367F1F"/>
    <w:rsid w:val="00370EC5"/>
    <w:rsid w:val="0037603B"/>
    <w:rsid w:val="00380D13"/>
    <w:rsid w:val="00380F4C"/>
    <w:rsid w:val="00380F94"/>
    <w:rsid w:val="0038156C"/>
    <w:rsid w:val="003815BC"/>
    <w:rsid w:val="0038279C"/>
    <w:rsid w:val="00383320"/>
    <w:rsid w:val="003928BF"/>
    <w:rsid w:val="003966A3"/>
    <w:rsid w:val="003A1490"/>
    <w:rsid w:val="003A2357"/>
    <w:rsid w:val="003A3658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7919"/>
    <w:rsid w:val="004213DA"/>
    <w:rsid w:val="0042240B"/>
    <w:rsid w:val="0042272E"/>
    <w:rsid w:val="004246DA"/>
    <w:rsid w:val="0042662F"/>
    <w:rsid w:val="00430486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56272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A537B"/>
    <w:rsid w:val="004B09D7"/>
    <w:rsid w:val="004B2A0E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65FB"/>
    <w:rsid w:val="004D767F"/>
    <w:rsid w:val="004D7E19"/>
    <w:rsid w:val="004E05C3"/>
    <w:rsid w:val="004E1712"/>
    <w:rsid w:val="004E5780"/>
    <w:rsid w:val="004E72FC"/>
    <w:rsid w:val="004F4B42"/>
    <w:rsid w:val="005006E4"/>
    <w:rsid w:val="0050379E"/>
    <w:rsid w:val="00505635"/>
    <w:rsid w:val="0051687E"/>
    <w:rsid w:val="00516890"/>
    <w:rsid w:val="00521DBB"/>
    <w:rsid w:val="0052304F"/>
    <w:rsid w:val="00530832"/>
    <w:rsid w:val="00531D49"/>
    <w:rsid w:val="00540F10"/>
    <w:rsid w:val="005439CC"/>
    <w:rsid w:val="0054592E"/>
    <w:rsid w:val="0054773C"/>
    <w:rsid w:val="00553C2A"/>
    <w:rsid w:val="00553E08"/>
    <w:rsid w:val="00554200"/>
    <w:rsid w:val="00561176"/>
    <w:rsid w:val="00563BF9"/>
    <w:rsid w:val="00564930"/>
    <w:rsid w:val="00564F19"/>
    <w:rsid w:val="00565256"/>
    <w:rsid w:val="00567720"/>
    <w:rsid w:val="00570E6E"/>
    <w:rsid w:val="00572053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0075"/>
    <w:rsid w:val="005B4CC2"/>
    <w:rsid w:val="005C0430"/>
    <w:rsid w:val="005C3BC2"/>
    <w:rsid w:val="005C4AD0"/>
    <w:rsid w:val="005C77C6"/>
    <w:rsid w:val="005C79F3"/>
    <w:rsid w:val="005D45B2"/>
    <w:rsid w:val="005D4DAF"/>
    <w:rsid w:val="005E12C4"/>
    <w:rsid w:val="005E4EDB"/>
    <w:rsid w:val="005E6CCA"/>
    <w:rsid w:val="005E7072"/>
    <w:rsid w:val="005F1C9D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06C0"/>
    <w:rsid w:val="00682C55"/>
    <w:rsid w:val="00683CE4"/>
    <w:rsid w:val="00684EB4"/>
    <w:rsid w:val="006955EE"/>
    <w:rsid w:val="006A61B3"/>
    <w:rsid w:val="006A6DCD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59D2"/>
    <w:rsid w:val="00706F1A"/>
    <w:rsid w:val="007117B0"/>
    <w:rsid w:val="00712589"/>
    <w:rsid w:val="007166D0"/>
    <w:rsid w:val="007205DD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50AC6"/>
    <w:rsid w:val="0075107F"/>
    <w:rsid w:val="007526CB"/>
    <w:rsid w:val="007545EF"/>
    <w:rsid w:val="00755928"/>
    <w:rsid w:val="0075696C"/>
    <w:rsid w:val="00772B77"/>
    <w:rsid w:val="007741F9"/>
    <w:rsid w:val="00776DBC"/>
    <w:rsid w:val="00784399"/>
    <w:rsid w:val="0078522E"/>
    <w:rsid w:val="00785EBD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6800"/>
    <w:rsid w:val="007D1E2E"/>
    <w:rsid w:val="007D4D4F"/>
    <w:rsid w:val="007E2DFD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3F8"/>
    <w:rsid w:val="00845C71"/>
    <w:rsid w:val="00846A4B"/>
    <w:rsid w:val="008570E9"/>
    <w:rsid w:val="00857870"/>
    <w:rsid w:val="00860D9B"/>
    <w:rsid w:val="0086304C"/>
    <w:rsid w:val="00864F69"/>
    <w:rsid w:val="00866F6C"/>
    <w:rsid w:val="008675B2"/>
    <w:rsid w:val="008703E3"/>
    <w:rsid w:val="00870BEF"/>
    <w:rsid w:val="00875C70"/>
    <w:rsid w:val="00877FAA"/>
    <w:rsid w:val="00880753"/>
    <w:rsid w:val="00880B3F"/>
    <w:rsid w:val="00884697"/>
    <w:rsid w:val="00886FDD"/>
    <w:rsid w:val="00894B80"/>
    <w:rsid w:val="00895890"/>
    <w:rsid w:val="008976FF"/>
    <w:rsid w:val="00897B5C"/>
    <w:rsid w:val="008A4879"/>
    <w:rsid w:val="008A4CF2"/>
    <w:rsid w:val="008A694E"/>
    <w:rsid w:val="008B7A39"/>
    <w:rsid w:val="008B7D3D"/>
    <w:rsid w:val="008C3141"/>
    <w:rsid w:val="008C4750"/>
    <w:rsid w:val="008D4E62"/>
    <w:rsid w:val="008D5E7F"/>
    <w:rsid w:val="008E500C"/>
    <w:rsid w:val="008F3007"/>
    <w:rsid w:val="008F4979"/>
    <w:rsid w:val="008F6C3C"/>
    <w:rsid w:val="00900C55"/>
    <w:rsid w:val="00902CCE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5BB"/>
    <w:rsid w:val="009C7F43"/>
    <w:rsid w:val="009D0201"/>
    <w:rsid w:val="009D138D"/>
    <w:rsid w:val="009D2C02"/>
    <w:rsid w:val="009D640A"/>
    <w:rsid w:val="009E03F9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713"/>
    <w:rsid w:val="00A31F62"/>
    <w:rsid w:val="00A36452"/>
    <w:rsid w:val="00A36EF2"/>
    <w:rsid w:val="00A42B13"/>
    <w:rsid w:val="00A42CA0"/>
    <w:rsid w:val="00A45F3B"/>
    <w:rsid w:val="00A50677"/>
    <w:rsid w:val="00A50ADC"/>
    <w:rsid w:val="00A565AE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3CC"/>
    <w:rsid w:val="00A76D2B"/>
    <w:rsid w:val="00A80695"/>
    <w:rsid w:val="00A832BC"/>
    <w:rsid w:val="00A84CEB"/>
    <w:rsid w:val="00A87C1F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4D88"/>
    <w:rsid w:val="00AF5B39"/>
    <w:rsid w:val="00AF73C1"/>
    <w:rsid w:val="00AF7618"/>
    <w:rsid w:val="00B15B2D"/>
    <w:rsid w:val="00B16BD7"/>
    <w:rsid w:val="00B20DE0"/>
    <w:rsid w:val="00B26BF0"/>
    <w:rsid w:val="00B27F3E"/>
    <w:rsid w:val="00B328CF"/>
    <w:rsid w:val="00B329C8"/>
    <w:rsid w:val="00B341EB"/>
    <w:rsid w:val="00B365F6"/>
    <w:rsid w:val="00B426C8"/>
    <w:rsid w:val="00B43E6E"/>
    <w:rsid w:val="00B44AE0"/>
    <w:rsid w:val="00B44DBF"/>
    <w:rsid w:val="00B45E2E"/>
    <w:rsid w:val="00B46537"/>
    <w:rsid w:val="00B5176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D1167"/>
    <w:rsid w:val="00BD6DA5"/>
    <w:rsid w:val="00BE2415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2FEE"/>
    <w:rsid w:val="00C44B59"/>
    <w:rsid w:val="00C50669"/>
    <w:rsid w:val="00C50AE5"/>
    <w:rsid w:val="00C53385"/>
    <w:rsid w:val="00C53F21"/>
    <w:rsid w:val="00C55211"/>
    <w:rsid w:val="00C65284"/>
    <w:rsid w:val="00C674A1"/>
    <w:rsid w:val="00C67B40"/>
    <w:rsid w:val="00C7046C"/>
    <w:rsid w:val="00C716E3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C3EA7"/>
    <w:rsid w:val="00CC4201"/>
    <w:rsid w:val="00CC5ECD"/>
    <w:rsid w:val="00CC6E6A"/>
    <w:rsid w:val="00CD3908"/>
    <w:rsid w:val="00CD78CB"/>
    <w:rsid w:val="00CE2684"/>
    <w:rsid w:val="00CE403F"/>
    <w:rsid w:val="00D0649F"/>
    <w:rsid w:val="00D06639"/>
    <w:rsid w:val="00D11C95"/>
    <w:rsid w:val="00D1291B"/>
    <w:rsid w:val="00D172F9"/>
    <w:rsid w:val="00D17595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1FDA"/>
    <w:rsid w:val="00D520F1"/>
    <w:rsid w:val="00D54E59"/>
    <w:rsid w:val="00D54ECD"/>
    <w:rsid w:val="00D55C4B"/>
    <w:rsid w:val="00D564E3"/>
    <w:rsid w:val="00D60144"/>
    <w:rsid w:val="00D6299B"/>
    <w:rsid w:val="00D62C8F"/>
    <w:rsid w:val="00D66761"/>
    <w:rsid w:val="00D6730C"/>
    <w:rsid w:val="00D813B5"/>
    <w:rsid w:val="00D841FA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D13BC"/>
    <w:rsid w:val="00DD2C2B"/>
    <w:rsid w:val="00DD3165"/>
    <w:rsid w:val="00DD3212"/>
    <w:rsid w:val="00DD7B8F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058F7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6246"/>
    <w:rsid w:val="00E56D4F"/>
    <w:rsid w:val="00E62D0E"/>
    <w:rsid w:val="00E631B8"/>
    <w:rsid w:val="00E70D2F"/>
    <w:rsid w:val="00E72AAC"/>
    <w:rsid w:val="00E756C0"/>
    <w:rsid w:val="00E83F12"/>
    <w:rsid w:val="00E864E9"/>
    <w:rsid w:val="00E87191"/>
    <w:rsid w:val="00E938A0"/>
    <w:rsid w:val="00E93B3C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4606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2C94"/>
    <w:rsid w:val="00FA558B"/>
    <w:rsid w:val="00FB014A"/>
    <w:rsid w:val="00FB030B"/>
    <w:rsid w:val="00FB2B86"/>
    <w:rsid w:val="00FB55A3"/>
    <w:rsid w:val="00FC02C9"/>
    <w:rsid w:val="00FC2F94"/>
    <w:rsid w:val="00FC3E7E"/>
    <w:rsid w:val="00FC5D7B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BB185-DF38-43DA-9E58-D4BC9EB6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EA96-B0C1-48E3-97F1-5C1B415D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2014-08-20T15:04:00Z</cp:lastPrinted>
  <dcterms:created xsi:type="dcterms:W3CDTF">2018-02-14T14:57:00Z</dcterms:created>
  <dcterms:modified xsi:type="dcterms:W3CDTF">2018-02-14T14:57:00Z</dcterms:modified>
</cp:coreProperties>
</file>